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0164D" w14:textId="77777777" w:rsidR="00F76F1E" w:rsidRPr="008F746E" w:rsidRDefault="00F76F1E" w:rsidP="0066718B">
      <w:pPr>
        <w:pStyle w:val="Ttulo2"/>
        <w:spacing w:line="360" w:lineRule="auto"/>
        <w:ind w:right="0"/>
        <w:jc w:val="center"/>
        <w:rPr>
          <w:sz w:val="24"/>
          <w:szCs w:val="24"/>
        </w:rPr>
      </w:pPr>
    </w:p>
    <w:p w14:paraId="2AE47D3D" w14:textId="77777777" w:rsidR="008217B0" w:rsidRPr="008F746E" w:rsidRDefault="003D7926" w:rsidP="0066718B">
      <w:pPr>
        <w:pStyle w:val="Ttulo2"/>
        <w:spacing w:line="360" w:lineRule="auto"/>
        <w:ind w:right="0"/>
        <w:jc w:val="center"/>
        <w:rPr>
          <w:b/>
          <w:sz w:val="24"/>
          <w:szCs w:val="24"/>
        </w:rPr>
      </w:pPr>
      <w:r>
        <w:rPr>
          <w:b/>
          <w:sz w:val="24"/>
          <w:szCs w:val="24"/>
        </w:rPr>
        <w:t>C</w:t>
      </w:r>
      <w:r w:rsidR="008217B0" w:rsidRPr="008F746E">
        <w:rPr>
          <w:b/>
          <w:sz w:val="24"/>
          <w:szCs w:val="24"/>
        </w:rPr>
        <w:t>ÂMARA MUNICIPAL DA ESTÂNCIA DE SOCORRO</w:t>
      </w:r>
    </w:p>
    <w:p w14:paraId="1AA54AFB" w14:textId="77777777" w:rsidR="008217B0" w:rsidRPr="008F746E" w:rsidRDefault="008217B0" w:rsidP="0066718B">
      <w:pPr>
        <w:pStyle w:val="Ttulo2"/>
        <w:spacing w:line="360" w:lineRule="auto"/>
        <w:ind w:right="0"/>
        <w:rPr>
          <w:sz w:val="24"/>
          <w:szCs w:val="24"/>
        </w:rPr>
      </w:pPr>
    </w:p>
    <w:p w14:paraId="1D0735B2" w14:textId="66D3A0BE" w:rsidR="00AA71F2" w:rsidRDefault="006E7750" w:rsidP="0066718B">
      <w:pPr>
        <w:pStyle w:val="Corpodetexto2"/>
        <w:spacing w:line="360" w:lineRule="auto"/>
        <w:rPr>
          <w:rFonts w:ascii="Times New Roman" w:hAnsi="Times New Roman" w:cs="Times New Roman"/>
          <w:bCs/>
          <w:szCs w:val="24"/>
        </w:rPr>
      </w:pPr>
      <w:r>
        <w:rPr>
          <w:rFonts w:ascii="Times New Roman" w:hAnsi="Times New Roman" w:cs="Times New Roman"/>
          <w:b/>
          <w:bCs/>
          <w:szCs w:val="24"/>
          <w:u w:val="single"/>
        </w:rPr>
        <w:t>A</w:t>
      </w:r>
      <w:r w:rsidR="00536DC8" w:rsidRPr="008F746E">
        <w:rPr>
          <w:rFonts w:ascii="Times New Roman" w:hAnsi="Times New Roman" w:cs="Times New Roman"/>
          <w:b/>
          <w:bCs/>
          <w:szCs w:val="24"/>
          <w:u w:val="single"/>
        </w:rPr>
        <w:t>ssunto:</w:t>
      </w:r>
      <w:r w:rsidR="00536DC8" w:rsidRPr="008F746E">
        <w:rPr>
          <w:rFonts w:ascii="Times New Roman" w:hAnsi="Times New Roman" w:cs="Times New Roman"/>
          <w:bCs/>
          <w:szCs w:val="24"/>
        </w:rPr>
        <w:t xml:space="preserve"> </w:t>
      </w:r>
      <w:r w:rsidRPr="006E7750">
        <w:rPr>
          <w:rFonts w:ascii="Times New Roman" w:hAnsi="Times New Roman" w:cs="Times New Roman"/>
          <w:bCs/>
          <w:szCs w:val="24"/>
        </w:rPr>
        <w:t xml:space="preserve">Audiência pública para apresentação </w:t>
      </w:r>
      <w:r w:rsidR="00AA71F2">
        <w:rPr>
          <w:rFonts w:ascii="Times New Roman" w:hAnsi="Times New Roman" w:cs="Times New Roman"/>
          <w:bCs/>
          <w:szCs w:val="24"/>
        </w:rPr>
        <w:t>d</w:t>
      </w:r>
      <w:r w:rsidRPr="006E7750">
        <w:rPr>
          <w:rFonts w:ascii="Times New Roman" w:hAnsi="Times New Roman" w:cs="Times New Roman"/>
          <w:bCs/>
          <w:szCs w:val="24"/>
        </w:rPr>
        <w:t xml:space="preserve">e sugestões </w:t>
      </w:r>
      <w:r w:rsidR="00AA71F2">
        <w:rPr>
          <w:rFonts w:ascii="Times New Roman" w:hAnsi="Times New Roman" w:cs="Times New Roman"/>
          <w:bCs/>
          <w:szCs w:val="24"/>
        </w:rPr>
        <w:t>e aprovação d</w:t>
      </w:r>
      <w:r w:rsidRPr="006E7750">
        <w:rPr>
          <w:rFonts w:ascii="Times New Roman" w:hAnsi="Times New Roman" w:cs="Times New Roman"/>
          <w:bCs/>
          <w:szCs w:val="24"/>
        </w:rPr>
        <w:t xml:space="preserve">o </w:t>
      </w:r>
      <w:r w:rsidR="00AA71F2" w:rsidRPr="00AA71F2">
        <w:rPr>
          <w:rFonts w:ascii="Times New Roman" w:hAnsi="Times New Roman" w:cs="Times New Roman"/>
          <w:bCs/>
          <w:szCs w:val="24"/>
        </w:rPr>
        <w:t xml:space="preserve">Projeto de Lei nº </w:t>
      </w:r>
      <w:r w:rsidR="00DF1488">
        <w:rPr>
          <w:rFonts w:ascii="Times New Roman" w:hAnsi="Times New Roman" w:cs="Times New Roman"/>
          <w:bCs/>
          <w:szCs w:val="24"/>
        </w:rPr>
        <w:t>3</w:t>
      </w:r>
      <w:r w:rsidR="00AA71F2" w:rsidRPr="00AA71F2">
        <w:rPr>
          <w:rFonts w:ascii="Times New Roman" w:hAnsi="Times New Roman" w:cs="Times New Roman"/>
          <w:bCs/>
          <w:szCs w:val="24"/>
        </w:rPr>
        <w:t>8/202</w:t>
      </w:r>
      <w:r w:rsidR="00DF1488">
        <w:rPr>
          <w:rFonts w:ascii="Times New Roman" w:hAnsi="Times New Roman" w:cs="Times New Roman"/>
          <w:bCs/>
          <w:szCs w:val="24"/>
        </w:rPr>
        <w:t>3</w:t>
      </w:r>
      <w:r w:rsidR="00AA71F2" w:rsidRPr="00AA71F2">
        <w:rPr>
          <w:rFonts w:ascii="Times New Roman" w:hAnsi="Times New Roman" w:cs="Times New Roman"/>
          <w:bCs/>
          <w:szCs w:val="24"/>
        </w:rPr>
        <w:t>, do Executivo Municipal, que dispõe sobre as Diretrizes Orçamentárias para o exercício financeiro de 202</w:t>
      </w:r>
      <w:r w:rsidR="00DF1488">
        <w:rPr>
          <w:rFonts w:ascii="Times New Roman" w:hAnsi="Times New Roman" w:cs="Times New Roman"/>
          <w:bCs/>
          <w:szCs w:val="24"/>
        </w:rPr>
        <w:t>4</w:t>
      </w:r>
      <w:r w:rsidR="00AA71F2" w:rsidRPr="00AA71F2">
        <w:rPr>
          <w:rFonts w:ascii="Times New Roman" w:hAnsi="Times New Roman" w:cs="Times New Roman"/>
          <w:bCs/>
          <w:szCs w:val="24"/>
        </w:rPr>
        <w:t xml:space="preserve">, e emendas.  </w:t>
      </w:r>
    </w:p>
    <w:p w14:paraId="1CDEB8C5" w14:textId="2813DCB8" w:rsidR="00536DC8" w:rsidRPr="008F746E" w:rsidRDefault="00536DC8" w:rsidP="0066718B">
      <w:pPr>
        <w:pStyle w:val="Corpodetexto2"/>
        <w:spacing w:line="360" w:lineRule="auto"/>
        <w:rPr>
          <w:rFonts w:ascii="Times New Roman" w:hAnsi="Times New Roman" w:cs="Times New Roman"/>
          <w:b/>
          <w:szCs w:val="24"/>
        </w:rPr>
      </w:pPr>
      <w:r w:rsidRPr="008F746E">
        <w:rPr>
          <w:rFonts w:ascii="Times New Roman" w:hAnsi="Times New Roman" w:cs="Times New Roman"/>
          <w:b/>
          <w:szCs w:val="24"/>
          <w:u w:val="single"/>
        </w:rPr>
        <w:t>Local</w:t>
      </w:r>
      <w:r w:rsidRPr="008F746E">
        <w:rPr>
          <w:rFonts w:ascii="Times New Roman" w:hAnsi="Times New Roman" w:cs="Times New Roman"/>
          <w:szCs w:val="24"/>
        </w:rPr>
        <w:t xml:space="preserve">: Sala das Sessões da Câmara Municipal </w:t>
      </w:r>
    </w:p>
    <w:p w14:paraId="276312C4" w14:textId="7694CBB9" w:rsidR="00536DC8" w:rsidRPr="008F746E" w:rsidRDefault="00536DC8" w:rsidP="0066718B">
      <w:pPr>
        <w:spacing w:line="360" w:lineRule="auto"/>
        <w:jc w:val="both"/>
        <w:rPr>
          <w:sz w:val="24"/>
          <w:szCs w:val="24"/>
        </w:rPr>
      </w:pPr>
      <w:r w:rsidRPr="008F746E">
        <w:rPr>
          <w:b/>
          <w:sz w:val="24"/>
          <w:szCs w:val="24"/>
          <w:u w:val="single"/>
        </w:rPr>
        <w:t>Data</w:t>
      </w:r>
      <w:r w:rsidRPr="008F746E">
        <w:rPr>
          <w:b/>
          <w:sz w:val="24"/>
          <w:szCs w:val="24"/>
        </w:rPr>
        <w:t>:</w:t>
      </w:r>
      <w:r w:rsidRPr="008F746E">
        <w:rPr>
          <w:sz w:val="24"/>
          <w:szCs w:val="24"/>
        </w:rPr>
        <w:t xml:space="preserve"> </w:t>
      </w:r>
      <w:r w:rsidR="00DF1488">
        <w:rPr>
          <w:sz w:val="24"/>
          <w:szCs w:val="24"/>
        </w:rPr>
        <w:t>22</w:t>
      </w:r>
      <w:r w:rsidR="00AA71F2" w:rsidRPr="00AA71F2">
        <w:rPr>
          <w:sz w:val="24"/>
          <w:szCs w:val="24"/>
        </w:rPr>
        <w:t xml:space="preserve"> de </w:t>
      </w:r>
      <w:r w:rsidR="00DF1488">
        <w:rPr>
          <w:sz w:val="24"/>
          <w:szCs w:val="24"/>
        </w:rPr>
        <w:t xml:space="preserve">maio </w:t>
      </w:r>
      <w:r w:rsidR="00AA71F2" w:rsidRPr="00AA71F2">
        <w:rPr>
          <w:sz w:val="24"/>
          <w:szCs w:val="24"/>
        </w:rPr>
        <w:t xml:space="preserve">de 2022, </w:t>
      </w:r>
      <w:r w:rsidR="00DF1488">
        <w:rPr>
          <w:sz w:val="24"/>
          <w:szCs w:val="24"/>
        </w:rPr>
        <w:t>segunda-</w:t>
      </w:r>
      <w:r w:rsidR="00AA71F2" w:rsidRPr="00AA71F2">
        <w:rPr>
          <w:sz w:val="24"/>
          <w:szCs w:val="24"/>
        </w:rPr>
        <w:t>feira, 1</w:t>
      </w:r>
      <w:r w:rsidR="00DF1488">
        <w:rPr>
          <w:sz w:val="24"/>
          <w:szCs w:val="24"/>
        </w:rPr>
        <w:t>9</w:t>
      </w:r>
      <w:r w:rsidR="00AA71F2" w:rsidRPr="00AA71F2">
        <w:rPr>
          <w:sz w:val="24"/>
          <w:szCs w:val="24"/>
        </w:rPr>
        <w:t>h</w:t>
      </w:r>
    </w:p>
    <w:p w14:paraId="615F1EFD" w14:textId="1DC2B6FF" w:rsidR="00914B3E" w:rsidRDefault="00536DC8" w:rsidP="003D7926">
      <w:pPr>
        <w:spacing w:line="360" w:lineRule="auto"/>
        <w:jc w:val="both"/>
        <w:rPr>
          <w:sz w:val="24"/>
          <w:szCs w:val="24"/>
        </w:rPr>
      </w:pPr>
      <w:r w:rsidRPr="008F746E">
        <w:rPr>
          <w:b/>
          <w:sz w:val="24"/>
          <w:szCs w:val="24"/>
          <w:u w:val="single"/>
        </w:rPr>
        <w:t>Convocação</w:t>
      </w:r>
      <w:r w:rsidRPr="008F746E">
        <w:rPr>
          <w:sz w:val="24"/>
          <w:szCs w:val="24"/>
          <w:u w:val="single"/>
        </w:rPr>
        <w:t>:</w:t>
      </w:r>
      <w:r w:rsidRPr="008F746E">
        <w:rPr>
          <w:sz w:val="24"/>
          <w:szCs w:val="24"/>
        </w:rPr>
        <w:t xml:space="preserve"> </w:t>
      </w:r>
      <w:r w:rsidR="00DF1488" w:rsidRPr="00DF1488">
        <w:rPr>
          <w:sz w:val="24"/>
          <w:szCs w:val="24"/>
        </w:rPr>
        <w:t>publicações nos dias 12 e 19 de maio de 2023 no Jornal Oficial de Socorro, publicação em 19 de maio de 2023 no Jornal ‘O Município’, e publicações nas redes sociais e site www.camarasocorro.sp.gov.br</w:t>
      </w:r>
    </w:p>
    <w:p w14:paraId="3CBA90FF" w14:textId="67C839D2" w:rsidR="00536DC8" w:rsidRDefault="00536DC8" w:rsidP="003D7926">
      <w:pPr>
        <w:spacing w:line="360" w:lineRule="auto"/>
        <w:jc w:val="both"/>
        <w:rPr>
          <w:sz w:val="24"/>
          <w:szCs w:val="24"/>
        </w:rPr>
      </w:pPr>
      <w:r w:rsidRPr="008F746E">
        <w:rPr>
          <w:b/>
          <w:sz w:val="24"/>
          <w:szCs w:val="24"/>
          <w:u w:val="single"/>
        </w:rPr>
        <w:t>Registro da audiência:</w:t>
      </w:r>
      <w:r w:rsidRPr="008F746E">
        <w:rPr>
          <w:sz w:val="24"/>
          <w:szCs w:val="24"/>
        </w:rPr>
        <w:t xml:space="preserve"> </w:t>
      </w:r>
      <w:r w:rsidR="00DF1488" w:rsidRPr="00DF1488">
        <w:rPr>
          <w:sz w:val="24"/>
          <w:szCs w:val="24"/>
        </w:rPr>
        <w:t xml:space="preserve">mídia compartilhada pelo no canal da Câmara ‘youtube’ </w:t>
      </w:r>
      <w:hyperlink r:id="rId8" w:history="1">
        <w:r w:rsidR="00DF1488" w:rsidRPr="009D7AA1">
          <w:rPr>
            <w:rStyle w:val="Hyperlink"/>
            <w:sz w:val="24"/>
            <w:szCs w:val="24"/>
          </w:rPr>
          <w:t>https://www.youtube.com/watch?v=bq4TQgP9_ZM</w:t>
        </w:r>
      </w:hyperlink>
    </w:p>
    <w:p w14:paraId="5C595D7A" w14:textId="77777777" w:rsidR="00536DC8" w:rsidRPr="008F746E" w:rsidRDefault="00536DC8" w:rsidP="0066718B">
      <w:pPr>
        <w:pStyle w:val="Corpodetexto"/>
        <w:spacing w:line="360" w:lineRule="auto"/>
        <w:ind w:firstLine="567"/>
        <w:rPr>
          <w:sz w:val="24"/>
          <w:szCs w:val="24"/>
        </w:rPr>
      </w:pPr>
    </w:p>
    <w:p w14:paraId="6B63FF2A" w14:textId="72008A6E" w:rsidR="006D727F" w:rsidRPr="00AC52FB" w:rsidRDefault="00536DC8" w:rsidP="009F40C6">
      <w:pPr>
        <w:widowControl w:val="0"/>
        <w:tabs>
          <w:tab w:val="num" w:pos="2770"/>
        </w:tabs>
        <w:autoSpaceDE w:val="0"/>
        <w:autoSpaceDN w:val="0"/>
        <w:spacing w:line="360" w:lineRule="auto"/>
        <w:jc w:val="both"/>
        <w:rPr>
          <w:sz w:val="24"/>
          <w:szCs w:val="24"/>
        </w:rPr>
      </w:pPr>
      <w:r w:rsidRPr="008F746E">
        <w:rPr>
          <w:b/>
          <w:bCs/>
          <w:sz w:val="24"/>
          <w:szCs w:val="24"/>
        </w:rPr>
        <w:t xml:space="preserve">RELATÓRIO: </w:t>
      </w:r>
      <w:r w:rsidRPr="008F746E">
        <w:rPr>
          <w:sz w:val="24"/>
          <w:szCs w:val="24"/>
        </w:rPr>
        <w:t xml:space="preserve">Aos </w:t>
      </w:r>
      <w:r w:rsidR="001E0AAA">
        <w:rPr>
          <w:sz w:val="24"/>
          <w:szCs w:val="24"/>
        </w:rPr>
        <w:t xml:space="preserve">vinte e dois </w:t>
      </w:r>
      <w:r w:rsidRPr="008F746E">
        <w:rPr>
          <w:sz w:val="24"/>
          <w:szCs w:val="24"/>
        </w:rPr>
        <w:t xml:space="preserve">do mês de </w:t>
      </w:r>
      <w:r w:rsidR="000C0354">
        <w:rPr>
          <w:sz w:val="24"/>
          <w:szCs w:val="24"/>
        </w:rPr>
        <w:t>maio</w:t>
      </w:r>
      <w:r w:rsidR="001F6B90">
        <w:rPr>
          <w:sz w:val="24"/>
          <w:szCs w:val="24"/>
        </w:rPr>
        <w:t xml:space="preserve"> </w:t>
      </w:r>
      <w:r w:rsidRPr="008F746E">
        <w:rPr>
          <w:sz w:val="24"/>
          <w:szCs w:val="24"/>
        </w:rPr>
        <w:t xml:space="preserve">do ano de dois mil e </w:t>
      </w:r>
      <w:r w:rsidR="001245F1">
        <w:rPr>
          <w:sz w:val="24"/>
          <w:szCs w:val="24"/>
        </w:rPr>
        <w:t>vinte</w:t>
      </w:r>
      <w:r w:rsidR="007D211C">
        <w:rPr>
          <w:sz w:val="24"/>
          <w:szCs w:val="24"/>
        </w:rPr>
        <w:t xml:space="preserve"> e</w:t>
      </w:r>
      <w:r w:rsidR="00824AD7">
        <w:rPr>
          <w:sz w:val="24"/>
          <w:szCs w:val="24"/>
        </w:rPr>
        <w:t xml:space="preserve"> </w:t>
      </w:r>
      <w:r w:rsidR="001E0AAA">
        <w:rPr>
          <w:sz w:val="24"/>
          <w:szCs w:val="24"/>
        </w:rPr>
        <w:t>três</w:t>
      </w:r>
      <w:r w:rsidR="00824AD7">
        <w:rPr>
          <w:sz w:val="24"/>
          <w:szCs w:val="24"/>
        </w:rPr>
        <w:t>,</w:t>
      </w:r>
      <w:r w:rsidRPr="008F746E">
        <w:rPr>
          <w:sz w:val="24"/>
          <w:szCs w:val="24"/>
        </w:rPr>
        <w:t xml:space="preserve"> no Plená</w:t>
      </w:r>
      <w:r w:rsidR="00CF13A5">
        <w:rPr>
          <w:sz w:val="24"/>
          <w:szCs w:val="24"/>
        </w:rPr>
        <w:t>rio “Marcelino Pinto Teixeira” da</w:t>
      </w:r>
      <w:r w:rsidRPr="008F746E">
        <w:rPr>
          <w:sz w:val="24"/>
          <w:szCs w:val="24"/>
        </w:rPr>
        <w:t xml:space="preserve"> Câmara Municipal, situado à Rua XV de Novembro n.º 18 – Centro – Socorro/SP, às 1</w:t>
      </w:r>
      <w:r w:rsidR="000C0354">
        <w:rPr>
          <w:sz w:val="24"/>
          <w:szCs w:val="24"/>
        </w:rPr>
        <w:t>9</w:t>
      </w:r>
      <w:r w:rsidRPr="008F746E">
        <w:rPr>
          <w:sz w:val="24"/>
          <w:szCs w:val="24"/>
        </w:rPr>
        <w:t>h, realizou-se a presente Aud</w:t>
      </w:r>
      <w:r w:rsidR="00B10120" w:rsidRPr="008F746E">
        <w:rPr>
          <w:sz w:val="24"/>
          <w:szCs w:val="24"/>
        </w:rPr>
        <w:t>iência Pública, sob a direção do</w:t>
      </w:r>
      <w:r w:rsidRPr="008F746E">
        <w:rPr>
          <w:sz w:val="24"/>
          <w:szCs w:val="24"/>
        </w:rPr>
        <w:t xml:space="preserve"> </w:t>
      </w:r>
      <w:r w:rsidR="00241B12" w:rsidRPr="008F746E">
        <w:rPr>
          <w:sz w:val="24"/>
          <w:szCs w:val="24"/>
        </w:rPr>
        <w:t>Presidente da Comissão</w:t>
      </w:r>
      <w:r w:rsidR="00241B12">
        <w:rPr>
          <w:sz w:val="24"/>
          <w:szCs w:val="24"/>
        </w:rPr>
        <w:t xml:space="preserve"> Permanente</w:t>
      </w:r>
      <w:r w:rsidR="00241B12" w:rsidRPr="008F746E">
        <w:rPr>
          <w:sz w:val="24"/>
          <w:szCs w:val="24"/>
        </w:rPr>
        <w:t xml:space="preserve"> de Finanças e Orçamento</w:t>
      </w:r>
      <w:r w:rsidR="00241B12">
        <w:rPr>
          <w:sz w:val="24"/>
          <w:szCs w:val="24"/>
        </w:rPr>
        <w:t>,</w:t>
      </w:r>
      <w:r w:rsidR="00241B12" w:rsidRPr="008F746E">
        <w:rPr>
          <w:sz w:val="24"/>
          <w:szCs w:val="24"/>
        </w:rPr>
        <w:t xml:space="preserve"> </w:t>
      </w:r>
      <w:r w:rsidRPr="008F746E">
        <w:rPr>
          <w:sz w:val="24"/>
          <w:szCs w:val="24"/>
        </w:rPr>
        <w:t>vereador</w:t>
      </w:r>
      <w:r w:rsidR="00B10120" w:rsidRPr="008F746E">
        <w:rPr>
          <w:sz w:val="24"/>
          <w:szCs w:val="24"/>
        </w:rPr>
        <w:t xml:space="preserve"> </w:t>
      </w:r>
      <w:r w:rsidR="007D211C">
        <w:rPr>
          <w:sz w:val="24"/>
          <w:szCs w:val="24"/>
        </w:rPr>
        <w:t>Tiago de Faria</w:t>
      </w:r>
      <w:r w:rsidRPr="008F746E">
        <w:rPr>
          <w:sz w:val="24"/>
          <w:szCs w:val="24"/>
        </w:rPr>
        <w:t xml:space="preserve">, </w:t>
      </w:r>
      <w:r w:rsidR="00824AD7" w:rsidRPr="00824AD7">
        <w:rPr>
          <w:sz w:val="24"/>
          <w:szCs w:val="24"/>
        </w:rPr>
        <w:t xml:space="preserve">para apresentação de sugestões e aprovação do Projeto de Lei nº </w:t>
      </w:r>
      <w:r w:rsidR="000C0354">
        <w:rPr>
          <w:sz w:val="24"/>
          <w:szCs w:val="24"/>
        </w:rPr>
        <w:t>3</w:t>
      </w:r>
      <w:r w:rsidR="00824AD7" w:rsidRPr="00824AD7">
        <w:rPr>
          <w:sz w:val="24"/>
          <w:szCs w:val="24"/>
        </w:rPr>
        <w:t>8/202</w:t>
      </w:r>
      <w:r w:rsidR="000C0354">
        <w:rPr>
          <w:sz w:val="24"/>
          <w:szCs w:val="24"/>
        </w:rPr>
        <w:t>3</w:t>
      </w:r>
      <w:r w:rsidR="00824AD7" w:rsidRPr="00824AD7">
        <w:rPr>
          <w:sz w:val="24"/>
          <w:szCs w:val="24"/>
        </w:rPr>
        <w:t>, do Executivo Municipal, que dispõe sobre as Diretrizes Orçamentárias para o exercício financeiro de 202</w:t>
      </w:r>
      <w:r w:rsidR="000C0354">
        <w:rPr>
          <w:sz w:val="24"/>
          <w:szCs w:val="24"/>
        </w:rPr>
        <w:t>4</w:t>
      </w:r>
      <w:r w:rsidR="00824AD7" w:rsidRPr="00824AD7">
        <w:rPr>
          <w:sz w:val="24"/>
          <w:szCs w:val="24"/>
        </w:rPr>
        <w:t>, e emendas</w:t>
      </w:r>
      <w:r w:rsidRPr="008F746E">
        <w:rPr>
          <w:sz w:val="24"/>
          <w:szCs w:val="24"/>
        </w:rPr>
        <w:t xml:space="preserve">. Nos termos do inciso V, do artigo 151, do Regimento Interno da Câmara Municipal, com a redação dada pela Resolução n.º 08/2007, o registro desta audiência foi feito pelo sistema de vídeo e som e transmitido pelo </w:t>
      </w:r>
      <w:r w:rsidR="00241B12">
        <w:rPr>
          <w:sz w:val="24"/>
          <w:szCs w:val="24"/>
        </w:rPr>
        <w:t xml:space="preserve">canal </w:t>
      </w:r>
      <w:r w:rsidRPr="008F746E">
        <w:rPr>
          <w:sz w:val="24"/>
          <w:szCs w:val="24"/>
        </w:rPr>
        <w:t xml:space="preserve">da </w:t>
      </w:r>
      <w:r w:rsidR="00241B12" w:rsidRPr="008F746E">
        <w:rPr>
          <w:sz w:val="24"/>
          <w:szCs w:val="24"/>
        </w:rPr>
        <w:t xml:space="preserve">Câmara Municipal </w:t>
      </w:r>
      <w:r w:rsidR="00241B12">
        <w:rPr>
          <w:sz w:val="24"/>
          <w:szCs w:val="24"/>
        </w:rPr>
        <w:t xml:space="preserve">no site de </w:t>
      </w:r>
      <w:r w:rsidR="007D211C">
        <w:rPr>
          <w:sz w:val="24"/>
          <w:szCs w:val="24"/>
        </w:rPr>
        <w:t>compartilhamento</w:t>
      </w:r>
      <w:r w:rsidR="008462F9" w:rsidRPr="008F746E">
        <w:rPr>
          <w:sz w:val="24"/>
          <w:szCs w:val="24"/>
        </w:rPr>
        <w:t xml:space="preserve"> ‘Yout</w:t>
      </w:r>
      <w:r w:rsidR="004B5E72" w:rsidRPr="008F746E">
        <w:rPr>
          <w:sz w:val="24"/>
          <w:szCs w:val="24"/>
        </w:rPr>
        <w:t>ube</w:t>
      </w:r>
      <w:r w:rsidR="008462F9" w:rsidRPr="008F746E">
        <w:rPr>
          <w:sz w:val="24"/>
          <w:szCs w:val="24"/>
        </w:rPr>
        <w:t xml:space="preserve">’. Iniciados os </w:t>
      </w:r>
      <w:r w:rsidR="008462F9" w:rsidRPr="005253F0">
        <w:rPr>
          <w:sz w:val="24"/>
          <w:szCs w:val="24"/>
        </w:rPr>
        <w:t>trabalhos o</w:t>
      </w:r>
      <w:r w:rsidRPr="005253F0">
        <w:rPr>
          <w:sz w:val="24"/>
          <w:szCs w:val="24"/>
        </w:rPr>
        <w:t xml:space="preserve"> senhor Presidente da Comissão de </w:t>
      </w:r>
      <w:r w:rsidR="004B5E72" w:rsidRPr="005253F0">
        <w:rPr>
          <w:sz w:val="24"/>
          <w:szCs w:val="24"/>
        </w:rPr>
        <w:t>Finanças e Orçamento</w:t>
      </w:r>
      <w:r w:rsidRPr="005253F0">
        <w:rPr>
          <w:sz w:val="24"/>
          <w:szCs w:val="24"/>
        </w:rPr>
        <w:t>, vereador</w:t>
      </w:r>
      <w:r w:rsidR="008462F9" w:rsidRPr="005253F0">
        <w:rPr>
          <w:sz w:val="24"/>
          <w:szCs w:val="24"/>
        </w:rPr>
        <w:t xml:space="preserve"> </w:t>
      </w:r>
      <w:r w:rsidR="007D211C" w:rsidRPr="005253F0">
        <w:rPr>
          <w:sz w:val="24"/>
          <w:szCs w:val="24"/>
        </w:rPr>
        <w:t>Tiago de Faria</w:t>
      </w:r>
      <w:r w:rsidRPr="005253F0">
        <w:rPr>
          <w:sz w:val="24"/>
          <w:szCs w:val="24"/>
        </w:rPr>
        <w:t xml:space="preserve">, convidou para compor a Mesa Diretora dos trabalhos e extensão: </w:t>
      </w:r>
      <w:r w:rsidR="003F0727" w:rsidRPr="005253F0">
        <w:rPr>
          <w:sz w:val="24"/>
          <w:szCs w:val="24"/>
        </w:rPr>
        <w:t>o Vereador</w:t>
      </w:r>
      <w:r w:rsidR="000C0354" w:rsidRPr="005253F0">
        <w:rPr>
          <w:sz w:val="24"/>
          <w:szCs w:val="24"/>
        </w:rPr>
        <w:t xml:space="preserve"> Airton Benedito Domingues de Souza</w:t>
      </w:r>
      <w:r w:rsidR="003F0727" w:rsidRPr="005253F0">
        <w:rPr>
          <w:sz w:val="24"/>
          <w:szCs w:val="24"/>
        </w:rPr>
        <w:t>, Presidente da Câmara Municipal; o representante do Executivo Municipal, Senhor Diogo Pereira do Nascimento, Secretário Municipal da Fazenda;</w:t>
      </w:r>
      <w:r w:rsidR="00DF328D" w:rsidRPr="005253F0">
        <w:rPr>
          <w:sz w:val="24"/>
          <w:szCs w:val="24"/>
        </w:rPr>
        <w:t xml:space="preserve"> </w:t>
      </w:r>
      <w:r w:rsidR="000C0354" w:rsidRPr="005253F0">
        <w:rPr>
          <w:sz w:val="24"/>
          <w:szCs w:val="24"/>
        </w:rPr>
        <w:t xml:space="preserve">representante do Executivo Municipal, Senhor Diogo Pereira do Nascimento, Secretário Municipal da Fazenda e o Diretor de Contabilidade, senhor Luis Henrique Martins da Rocha; o vereador Marco Antonio Zanesco, relator da comissão de Finanças e Orçamento; o vereador José Adriano de Souza, membro da Comissão de Finanças e Orçamento; e os vereadores Alexandre Aparecido de Godoi, Marcelo José de Faria, Osvaldo Brolezzi e </w:t>
      </w:r>
      <w:r w:rsidR="000C0354" w:rsidRPr="005253F0">
        <w:rPr>
          <w:sz w:val="24"/>
          <w:szCs w:val="24"/>
        </w:rPr>
        <w:lastRenderedPageBreak/>
        <w:t>Thiago Bittencourt Balderi. O vereador Lauro Aparecido de Toledo justificou sua ausência na audiência.</w:t>
      </w:r>
      <w:r w:rsidR="003F0727" w:rsidRPr="003F0727">
        <w:rPr>
          <w:sz w:val="24"/>
          <w:szCs w:val="24"/>
        </w:rPr>
        <w:t xml:space="preserve"> </w:t>
      </w:r>
      <w:r w:rsidRPr="008F746E">
        <w:rPr>
          <w:sz w:val="24"/>
          <w:szCs w:val="24"/>
        </w:rPr>
        <w:t>Declarada aberta a audiência pública</w:t>
      </w:r>
      <w:r w:rsidR="00DF328D">
        <w:rPr>
          <w:sz w:val="24"/>
          <w:szCs w:val="24"/>
        </w:rPr>
        <w:t xml:space="preserve">, </w:t>
      </w:r>
      <w:r w:rsidR="00830B26" w:rsidRPr="008F746E">
        <w:rPr>
          <w:sz w:val="24"/>
          <w:szCs w:val="24"/>
        </w:rPr>
        <w:t>o</w:t>
      </w:r>
      <w:r w:rsidRPr="008F746E">
        <w:rPr>
          <w:sz w:val="24"/>
          <w:szCs w:val="24"/>
        </w:rPr>
        <w:t xml:space="preserve"> senhor Presidente da Comissão de </w:t>
      </w:r>
      <w:r w:rsidR="009C1099" w:rsidRPr="008F746E">
        <w:rPr>
          <w:sz w:val="24"/>
          <w:szCs w:val="24"/>
        </w:rPr>
        <w:t>Finanças e Orçamento</w:t>
      </w:r>
      <w:r w:rsidRPr="008F746E">
        <w:rPr>
          <w:sz w:val="24"/>
          <w:szCs w:val="24"/>
        </w:rPr>
        <w:t xml:space="preserve">, na direção dos trabalhos, solicitou ao </w:t>
      </w:r>
      <w:r w:rsidRPr="00F139FC">
        <w:rPr>
          <w:sz w:val="24"/>
          <w:szCs w:val="24"/>
        </w:rPr>
        <w:t>vereador</w:t>
      </w:r>
      <w:r w:rsidR="00830B26" w:rsidRPr="00F139FC">
        <w:rPr>
          <w:sz w:val="24"/>
          <w:szCs w:val="24"/>
        </w:rPr>
        <w:t xml:space="preserve"> </w:t>
      </w:r>
      <w:r w:rsidR="00F139FC" w:rsidRPr="00F139FC">
        <w:rPr>
          <w:sz w:val="24"/>
          <w:szCs w:val="24"/>
        </w:rPr>
        <w:t>Marco Antonio Zanesco</w:t>
      </w:r>
      <w:r w:rsidRPr="008F746E">
        <w:rPr>
          <w:sz w:val="24"/>
          <w:szCs w:val="24"/>
        </w:rPr>
        <w:t xml:space="preserve">, relator da Comissão de </w:t>
      </w:r>
      <w:r w:rsidR="009C1099" w:rsidRPr="008F746E">
        <w:rPr>
          <w:sz w:val="24"/>
          <w:szCs w:val="24"/>
        </w:rPr>
        <w:t>Finanças e Orçamento</w:t>
      </w:r>
      <w:r w:rsidRPr="008F746E">
        <w:rPr>
          <w:sz w:val="24"/>
          <w:szCs w:val="24"/>
        </w:rPr>
        <w:t xml:space="preserve">, que esclarecesse aos presentes o procedimento aplicável à audiência pública. </w:t>
      </w:r>
      <w:r w:rsidR="00047BB3" w:rsidRPr="008F746E">
        <w:rPr>
          <w:sz w:val="24"/>
          <w:szCs w:val="24"/>
        </w:rPr>
        <w:t xml:space="preserve">A audiência transcorreu </w:t>
      </w:r>
      <w:r w:rsidR="00A1547D" w:rsidRPr="008F746E">
        <w:rPr>
          <w:sz w:val="24"/>
          <w:szCs w:val="24"/>
        </w:rPr>
        <w:t xml:space="preserve">de acordo com </w:t>
      </w:r>
      <w:r w:rsidR="00047BB3" w:rsidRPr="008F746E">
        <w:rPr>
          <w:sz w:val="24"/>
          <w:szCs w:val="24"/>
        </w:rPr>
        <w:t xml:space="preserve">o </w:t>
      </w:r>
      <w:r w:rsidR="003456D0" w:rsidRPr="008F746E">
        <w:rPr>
          <w:sz w:val="24"/>
          <w:szCs w:val="24"/>
        </w:rPr>
        <w:t>cronograma</w:t>
      </w:r>
      <w:r w:rsidR="00047BB3" w:rsidRPr="008F746E">
        <w:rPr>
          <w:sz w:val="24"/>
          <w:szCs w:val="24"/>
        </w:rPr>
        <w:t xml:space="preserve"> exposto</w:t>
      </w:r>
      <w:r w:rsidR="003456D0" w:rsidRPr="008F746E">
        <w:rPr>
          <w:sz w:val="24"/>
          <w:szCs w:val="24"/>
        </w:rPr>
        <w:t>,</w:t>
      </w:r>
      <w:r w:rsidR="00A1547D" w:rsidRPr="008F746E">
        <w:rPr>
          <w:sz w:val="24"/>
          <w:szCs w:val="24"/>
        </w:rPr>
        <w:t xml:space="preserve"> conforme consta da Ata Eletrônica. </w:t>
      </w:r>
      <w:r w:rsidR="00855EBB" w:rsidRPr="00855EBB">
        <w:rPr>
          <w:sz w:val="24"/>
          <w:szCs w:val="24"/>
        </w:rPr>
        <w:t xml:space="preserve">O Secretário da Fazenda da Prefeitura Municipal, Senhor Diogo Pereira do Nascimento </w:t>
      </w:r>
      <w:r w:rsidR="00855EBB" w:rsidRPr="00A77BE3">
        <w:rPr>
          <w:sz w:val="24"/>
          <w:szCs w:val="24"/>
        </w:rPr>
        <w:t>(0</w:t>
      </w:r>
      <w:r w:rsidR="00382A70" w:rsidRPr="00A77BE3">
        <w:rPr>
          <w:sz w:val="24"/>
          <w:szCs w:val="24"/>
        </w:rPr>
        <w:t>8</w:t>
      </w:r>
      <w:r w:rsidR="00855EBB" w:rsidRPr="00A77BE3">
        <w:rPr>
          <w:sz w:val="24"/>
          <w:szCs w:val="24"/>
        </w:rPr>
        <w:t>m</w:t>
      </w:r>
      <w:r w:rsidR="00382A70" w:rsidRPr="00A77BE3">
        <w:rPr>
          <w:sz w:val="24"/>
          <w:szCs w:val="24"/>
        </w:rPr>
        <w:t>26</w:t>
      </w:r>
      <w:r w:rsidR="00855EBB" w:rsidRPr="00A77BE3">
        <w:rPr>
          <w:sz w:val="24"/>
          <w:szCs w:val="24"/>
        </w:rPr>
        <w:t>/36m08</w:t>
      </w:r>
      <w:r w:rsidR="00855EBB" w:rsidRPr="00855EBB">
        <w:rPr>
          <w:sz w:val="24"/>
          <w:szCs w:val="24"/>
        </w:rPr>
        <w:t xml:space="preserve">), fez a apresentação pertinente aos Projetos de Lei nº </w:t>
      </w:r>
      <w:r w:rsidR="005253F0">
        <w:rPr>
          <w:sz w:val="24"/>
          <w:szCs w:val="24"/>
        </w:rPr>
        <w:t>3</w:t>
      </w:r>
      <w:r w:rsidR="00855EBB" w:rsidRPr="00855EBB">
        <w:rPr>
          <w:sz w:val="24"/>
          <w:szCs w:val="24"/>
        </w:rPr>
        <w:t>8/202</w:t>
      </w:r>
      <w:r w:rsidR="005253F0">
        <w:rPr>
          <w:sz w:val="24"/>
          <w:szCs w:val="24"/>
        </w:rPr>
        <w:t>3</w:t>
      </w:r>
      <w:r w:rsidR="00855EBB" w:rsidRPr="00855EBB">
        <w:rPr>
          <w:sz w:val="24"/>
          <w:szCs w:val="24"/>
        </w:rPr>
        <w:t>, do Executivo Municipal, que dispõe sobre as Diretrizes Orçamentárias para o exercício financeiro de 2023, utilizando para sua explanação a apresentação de ‘slides’, cuja cópia impressa foi juntada aos procedimentos da audiência.  Após cumprimentar a Mesa Diretora dos trabalhos, os vereadores, os funcionários e as pessoas que estão acompanhando a audiência pela internet, disse que estava presente para falar sobre a Lei de Diretrizes Orçamentárias para o exercício de 202</w:t>
      </w:r>
      <w:r w:rsidR="005253F0">
        <w:rPr>
          <w:sz w:val="24"/>
          <w:szCs w:val="24"/>
        </w:rPr>
        <w:t>4</w:t>
      </w:r>
      <w:r w:rsidR="00855EBB" w:rsidRPr="00855EBB">
        <w:rPr>
          <w:sz w:val="24"/>
          <w:szCs w:val="24"/>
        </w:rPr>
        <w:t>. Fez a apresentação no seguinte sentido: Que a Lei de Diretrizes Orçamentárias está prevista na Lei de Responsabilidade Fiscal, no art. 48, onde prevê a realização de audiência</w:t>
      </w:r>
      <w:r w:rsidR="00382A70">
        <w:rPr>
          <w:sz w:val="24"/>
          <w:szCs w:val="24"/>
        </w:rPr>
        <w:t>s</w:t>
      </w:r>
      <w:r w:rsidR="00855EBB" w:rsidRPr="00855EBB">
        <w:rPr>
          <w:sz w:val="24"/>
          <w:szCs w:val="24"/>
        </w:rPr>
        <w:t xml:space="preserve"> pública</w:t>
      </w:r>
      <w:r w:rsidR="00382A70">
        <w:rPr>
          <w:sz w:val="24"/>
          <w:szCs w:val="24"/>
        </w:rPr>
        <w:t>s</w:t>
      </w:r>
      <w:r w:rsidR="00855EBB" w:rsidRPr="00855EBB">
        <w:rPr>
          <w:sz w:val="24"/>
          <w:szCs w:val="24"/>
        </w:rPr>
        <w:t xml:space="preserve"> para apresentação, aprovação e discussão. Que a LDO é uma etapa do planejamento. Que o Plano Plurianual, define as metas gerais da administração para quatro exercícios, ou seja, de 2022 a 2025. Que </w:t>
      </w:r>
      <w:r w:rsidR="009F40C6">
        <w:rPr>
          <w:sz w:val="24"/>
          <w:szCs w:val="24"/>
        </w:rPr>
        <w:t xml:space="preserve">depois vem </w:t>
      </w:r>
      <w:r w:rsidR="00855EBB" w:rsidRPr="00855EBB">
        <w:rPr>
          <w:sz w:val="24"/>
          <w:szCs w:val="24"/>
        </w:rPr>
        <w:t xml:space="preserve">a Lei de Diretrizes Orçamentárias retira das ações elencadas no PPA as prioridades para o exercício seguinte, </w:t>
      </w:r>
      <w:r w:rsidR="009F40C6">
        <w:rPr>
          <w:sz w:val="24"/>
          <w:szCs w:val="24"/>
        </w:rPr>
        <w:t>e que em Setembro são colocados os valores a serem executados no exercício financeiro</w:t>
      </w:r>
      <w:r w:rsidR="00855EBB" w:rsidRPr="00855EBB">
        <w:rPr>
          <w:sz w:val="24"/>
          <w:szCs w:val="24"/>
        </w:rPr>
        <w:t>. Quantos aos objetivos da LDO que esta é um elo entre o Plano Plurianual – PPA e a Lei Orçamentária Anual – LOA, cujo projeto é de iniciativa privativa do chefe do Poder Executivo. Quanto as funções da LDO que de acordo com a Constituição Federal – art. 165, § 2</w:t>
      </w:r>
      <w:r w:rsidR="001723BC" w:rsidRPr="00855EBB">
        <w:rPr>
          <w:sz w:val="24"/>
          <w:szCs w:val="24"/>
        </w:rPr>
        <w:t>º:</w:t>
      </w:r>
      <w:r w:rsidR="00855EBB" w:rsidRPr="00855EBB">
        <w:rPr>
          <w:sz w:val="24"/>
          <w:szCs w:val="24"/>
        </w:rPr>
        <w:t xml:space="preserve"> Que a LDO compreende as metas e prioridades; </w:t>
      </w:r>
      <w:r w:rsidR="005D69AE">
        <w:rPr>
          <w:sz w:val="24"/>
          <w:szCs w:val="24"/>
        </w:rPr>
        <w:t>o</w:t>
      </w:r>
      <w:r w:rsidR="00855EBB" w:rsidRPr="00855EBB">
        <w:rPr>
          <w:sz w:val="24"/>
          <w:szCs w:val="24"/>
        </w:rPr>
        <w:t xml:space="preserve">rienta a elaboração da Lei Orçamentária; e dispõe sobre alteração da Legislação Tributária. Que as emendas deverão ser compatíveis com PPA. Que, também, de acordo com a C.F. – art. 169, § 1º, II – a LDO, deve autorizar: criação de cargos, empregos e funções; concessão de vantagens à servidores; concessão de aumento de remuneração; alteração da estrutura de carreira; admissão ou contratação de pessoal a qualquer título. Que as outras funções da LDO são: critérios e formas de limitação de empenho e quais despesas não serão limitadas; montante e forma de utilização da reserva de contingência; controle de custos; dispor sobre a programação financeira de desembolso; definição dos incentivos ou benefícios tributários– Renúncia de Receita; definir as despesas irrelevantes que dispensam a estimativa do impacto orçamentário e financeiro; situações em que poderá ser autorizada a realização de hora extra quando ultrapassado o limite prudencial; </w:t>
      </w:r>
      <w:r w:rsidR="00855EBB" w:rsidRPr="00855EBB">
        <w:rPr>
          <w:sz w:val="24"/>
          <w:szCs w:val="24"/>
        </w:rPr>
        <w:lastRenderedPageBreak/>
        <w:t>prioridade para as obras em andamento e conservação do patrimônio sobre projetos novos; autorização para assumir custeio de competência de outros entes; autorização para o Executivo suplementar, transpor, transferir e remanejar; definir prazo para o Legislativo encaminhar sua proposta orçamentária para o Executivo. Que junto ao Projeto de LDO são apresentados os seguintes anexos: Metas fiscais; avaliação do cumprimento das metas fiscais do exercício anterior; comparativo das metas fiscais nos últimos três exercícios; meta fiscal da receita, com memória e metodologia de cálculos das fontes de receita; meta fiscal da despesa, com memória e metodologia de cálculos das despesas; meta fiscal do resultado primário, com memória e metodologia do resultado primário; meta fiscal do resultado nominal, com memória e metodologia do resultado nominal; meta fiscal do montante da dívida, com memória e metodologia de cálculo do montante da dívida. demonstrativo da evolução do patrimônio líquido; demonstrativo da origem e aplicação dos recursos com a alienação dos ativos</w:t>
      </w:r>
      <w:r w:rsidR="003B3052">
        <w:rPr>
          <w:sz w:val="24"/>
          <w:szCs w:val="24"/>
        </w:rPr>
        <w:t>, que são os leil</w:t>
      </w:r>
      <w:r w:rsidR="009A2335">
        <w:rPr>
          <w:sz w:val="24"/>
          <w:szCs w:val="24"/>
        </w:rPr>
        <w:t>ões</w:t>
      </w:r>
      <w:r w:rsidR="00855EBB" w:rsidRPr="00855EBB">
        <w:rPr>
          <w:sz w:val="24"/>
          <w:szCs w:val="24"/>
        </w:rPr>
        <w:t>; demonstrativo da estimativa e compensação da renúncia de receita e da margem de expansão das despesas obrigatórias de caráter continuado; equilíbrio entre receitas e despesas. Disse que os valores do orçamento terão por base os preços de agosto/202</w:t>
      </w:r>
      <w:r w:rsidR="009A2335">
        <w:rPr>
          <w:sz w:val="24"/>
          <w:szCs w:val="24"/>
        </w:rPr>
        <w:t>3</w:t>
      </w:r>
      <w:r w:rsidR="00855EBB" w:rsidRPr="00855EBB">
        <w:rPr>
          <w:sz w:val="24"/>
          <w:szCs w:val="24"/>
        </w:rPr>
        <w:t xml:space="preserve"> e que </w:t>
      </w:r>
      <w:r w:rsidR="009A2335">
        <w:rPr>
          <w:sz w:val="24"/>
          <w:szCs w:val="24"/>
        </w:rPr>
        <w:t>os programas receberão os valores na</w:t>
      </w:r>
      <w:r w:rsidR="009D3EFA">
        <w:rPr>
          <w:sz w:val="24"/>
          <w:szCs w:val="24"/>
        </w:rPr>
        <w:t xml:space="preserve"> Lei Orçamentária</w:t>
      </w:r>
      <w:r w:rsidR="00855EBB" w:rsidRPr="00855EBB">
        <w:rPr>
          <w:sz w:val="24"/>
          <w:szCs w:val="24"/>
        </w:rPr>
        <w:t>. Demonstrou a evolução da receita de 20</w:t>
      </w:r>
      <w:r w:rsidR="00662231">
        <w:rPr>
          <w:sz w:val="24"/>
          <w:szCs w:val="24"/>
        </w:rPr>
        <w:t>20</w:t>
      </w:r>
      <w:r w:rsidR="00855EBB" w:rsidRPr="00855EBB">
        <w:rPr>
          <w:sz w:val="24"/>
          <w:szCs w:val="24"/>
        </w:rPr>
        <w:t>, 202</w:t>
      </w:r>
      <w:r w:rsidR="00662231">
        <w:rPr>
          <w:sz w:val="24"/>
          <w:szCs w:val="24"/>
        </w:rPr>
        <w:t>1</w:t>
      </w:r>
      <w:r w:rsidR="00855EBB" w:rsidRPr="00855EBB">
        <w:rPr>
          <w:sz w:val="24"/>
          <w:szCs w:val="24"/>
        </w:rPr>
        <w:t>, 202</w:t>
      </w:r>
      <w:r w:rsidR="00662231">
        <w:rPr>
          <w:sz w:val="24"/>
          <w:szCs w:val="24"/>
        </w:rPr>
        <w:t>2</w:t>
      </w:r>
      <w:r w:rsidR="00855EBB" w:rsidRPr="00855EBB">
        <w:rPr>
          <w:sz w:val="24"/>
          <w:szCs w:val="24"/>
        </w:rPr>
        <w:t>, e previsão para 202</w:t>
      </w:r>
      <w:r w:rsidR="00662231">
        <w:rPr>
          <w:sz w:val="24"/>
          <w:szCs w:val="24"/>
        </w:rPr>
        <w:t>3</w:t>
      </w:r>
      <w:r w:rsidR="00855EBB" w:rsidRPr="00855EBB">
        <w:rPr>
          <w:sz w:val="24"/>
          <w:szCs w:val="24"/>
        </w:rPr>
        <w:t xml:space="preserve"> e 202</w:t>
      </w:r>
      <w:r w:rsidR="00662231">
        <w:rPr>
          <w:sz w:val="24"/>
          <w:szCs w:val="24"/>
        </w:rPr>
        <w:t>4</w:t>
      </w:r>
      <w:r w:rsidR="00855EBB" w:rsidRPr="00855EBB">
        <w:rPr>
          <w:sz w:val="24"/>
          <w:szCs w:val="24"/>
        </w:rPr>
        <w:t>, sendo o total previsto para 2023 é o seguinte valor: R$ 1</w:t>
      </w:r>
      <w:r w:rsidR="004E417C">
        <w:rPr>
          <w:sz w:val="24"/>
          <w:szCs w:val="24"/>
        </w:rPr>
        <w:t>76</w:t>
      </w:r>
      <w:r w:rsidR="00855EBB" w:rsidRPr="00855EBB">
        <w:rPr>
          <w:sz w:val="24"/>
          <w:szCs w:val="24"/>
        </w:rPr>
        <w:t>.000.000,00</w:t>
      </w:r>
      <w:r w:rsidR="004E417C">
        <w:rPr>
          <w:sz w:val="24"/>
          <w:szCs w:val="24"/>
        </w:rPr>
        <w:t xml:space="preserve"> e para 2024: </w:t>
      </w:r>
      <w:r w:rsidR="004E417C" w:rsidRPr="00855EBB">
        <w:rPr>
          <w:sz w:val="24"/>
          <w:szCs w:val="24"/>
        </w:rPr>
        <w:t>R$ 1</w:t>
      </w:r>
      <w:r w:rsidR="004E417C">
        <w:rPr>
          <w:sz w:val="24"/>
          <w:szCs w:val="24"/>
        </w:rPr>
        <w:t>86</w:t>
      </w:r>
      <w:r w:rsidR="004E417C" w:rsidRPr="00855EBB">
        <w:rPr>
          <w:sz w:val="24"/>
          <w:szCs w:val="24"/>
        </w:rPr>
        <w:t>.000.000,00</w:t>
      </w:r>
      <w:r w:rsidR="004E417C">
        <w:rPr>
          <w:sz w:val="24"/>
          <w:szCs w:val="24"/>
        </w:rPr>
        <w:t xml:space="preserve">.   </w:t>
      </w:r>
      <w:r w:rsidR="00855EBB" w:rsidRPr="00855EBB">
        <w:rPr>
          <w:sz w:val="24"/>
          <w:szCs w:val="24"/>
        </w:rPr>
        <w:t xml:space="preserve">Descreveu os </w:t>
      </w:r>
      <w:r w:rsidR="004E417C">
        <w:rPr>
          <w:sz w:val="24"/>
          <w:szCs w:val="24"/>
        </w:rPr>
        <w:t xml:space="preserve">cinquenta e um </w:t>
      </w:r>
      <w:r w:rsidR="00855EBB" w:rsidRPr="00855EBB">
        <w:rPr>
          <w:sz w:val="24"/>
          <w:szCs w:val="24"/>
        </w:rPr>
        <w:t xml:space="preserve">programas </w:t>
      </w:r>
      <w:r w:rsidR="004E417C" w:rsidRPr="00855EBB">
        <w:rPr>
          <w:sz w:val="24"/>
          <w:szCs w:val="24"/>
        </w:rPr>
        <w:t xml:space="preserve">principais </w:t>
      </w:r>
      <w:r w:rsidR="00855EBB" w:rsidRPr="00855EBB">
        <w:rPr>
          <w:sz w:val="24"/>
          <w:szCs w:val="24"/>
        </w:rPr>
        <w:t xml:space="preserve">e o valor para sendo esses os seguintes: ENCARGOS GERAIS DO MUNICÍPIO R$ </w:t>
      </w:r>
      <w:r w:rsidR="004705FA">
        <w:rPr>
          <w:sz w:val="24"/>
          <w:szCs w:val="24"/>
        </w:rPr>
        <w:t>4</w:t>
      </w:r>
      <w:r w:rsidR="004705FA" w:rsidRPr="00855EBB">
        <w:rPr>
          <w:sz w:val="24"/>
          <w:szCs w:val="24"/>
        </w:rPr>
        <w:t>.</w:t>
      </w:r>
      <w:r w:rsidR="004705FA">
        <w:rPr>
          <w:sz w:val="24"/>
          <w:szCs w:val="24"/>
        </w:rPr>
        <w:t>986</w:t>
      </w:r>
      <w:r w:rsidR="004705FA" w:rsidRPr="00855EBB">
        <w:rPr>
          <w:sz w:val="24"/>
          <w:szCs w:val="24"/>
        </w:rPr>
        <w:t>.</w:t>
      </w:r>
      <w:r w:rsidR="004705FA">
        <w:rPr>
          <w:sz w:val="24"/>
          <w:szCs w:val="24"/>
        </w:rPr>
        <w:t>280</w:t>
      </w:r>
      <w:r w:rsidR="004705FA" w:rsidRPr="00855EBB">
        <w:rPr>
          <w:sz w:val="24"/>
          <w:szCs w:val="24"/>
        </w:rPr>
        <w:t>,00</w:t>
      </w:r>
      <w:r w:rsidR="00855EBB" w:rsidRPr="00855EBB">
        <w:rPr>
          <w:sz w:val="24"/>
          <w:szCs w:val="24"/>
        </w:rPr>
        <w:t xml:space="preserve">; CONTROLE DO LEGISLATIVO R$ </w:t>
      </w:r>
      <w:r w:rsidR="004705FA">
        <w:rPr>
          <w:sz w:val="24"/>
          <w:szCs w:val="24"/>
        </w:rPr>
        <w:t>3</w:t>
      </w:r>
      <w:r w:rsidR="00855EBB" w:rsidRPr="00855EBB">
        <w:rPr>
          <w:sz w:val="24"/>
          <w:szCs w:val="24"/>
        </w:rPr>
        <w:t>.</w:t>
      </w:r>
      <w:r w:rsidR="004705FA">
        <w:rPr>
          <w:sz w:val="24"/>
          <w:szCs w:val="24"/>
        </w:rPr>
        <w:t>596</w:t>
      </w:r>
      <w:r w:rsidR="00855EBB" w:rsidRPr="00855EBB">
        <w:rPr>
          <w:sz w:val="24"/>
          <w:szCs w:val="24"/>
        </w:rPr>
        <w:t>.</w:t>
      </w:r>
      <w:r w:rsidR="004705FA">
        <w:rPr>
          <w:sz w:val="24"/>
          <w:szCs w:val="24"/>
        </w:rPr>
        <w:t>250</w:t>
      </w:r>
      <w:r w:rsidR="00855EBB" w:rsidRPr="00855EBB">
        <w:rPr>
          <w:sz w:val="24"/>
          <w:szCs w:val="24"/>
        </w:rPr>
        <w:t>,00;  GESTÃO GABINETE DO PREFEITO R$ 1.</w:t>
      </w:r>
      <w:r w:rsidR="004705FA">
        <w:rPr>
          <w:sz w:val="24"/>
          <w:szCs w:val="24"/>
        </w:rPr>
        <w:t>492.980</w:t>
      </w:r>
      <w:r w:rsidR="00855EBB" w:rsidRPr="00855EBB">
        <w:rPr>
          <w:sz w:val="24"/>
          <w:szCs w:val="24"/>
        </w:rPr>
        <w:t>,00; GESTÃO E SUPORTE ADMINISTRATIVO R$ 4.</w:t>
      </w:r>
      <w:r w:rsidR="0002097E">
        <w:rPr>
          <w:sz w:val="24"/>
          <w:szCs w:val="24"/>
        </w:rPr>
        <w:t>361.228,00</w:t>
      </w:r>
      <w:r w:rsidR="00855EBB" w:rsidRPr="00855EBB">
        <w:rPr>
          <w:sz w:val="24"/>
          <w:szCs w:val="24"/>
        </w:rPr>
        <w:t>; ADMINISTRAÇÃO FINANCEIRA R$ 1.0</w:t>
      </w:r>
      <w:r w:rsidR="0002097E">
        <w:rPr>
          <w:sz w:val="24"/>
          <w:szCs w:val="24"/>
        </w:rPr>
        <w:t>43</w:t>
      </w:r>
      <w:r w:rsidR="00855EBB" w:rsidRPr="00855EBB">
        <w:rPr>
          <w:sz w:val="24"/>
          <w:szCs w:val="24"/>
        </w:rPr>
        <w:t>.</w:t>
      </w:r>
      <w:r w:rsidR="0002097E">
        <w:rPr>
          <w:sz w:val="24"/>
          <w:szCs w:val="24"/>
        </w:rPr>
        <w:t>994</w:t>
      </w:r>
      <w:r w:rsidR="00855EBB" w:rsidRPr="00855EBB">
        <w:rPr>
          <w:sz w:val="24"/>
          <w:szCs w:val="24"/>
        </w:rPr>
        <w:t>,00; EDUCAÇÃO EJA R$</w:t>
      </w:r>
      <w:r w:rsidR="0002097E">
        <w:rPr>
          <w:sz w:val="24"/>
          <w:szCs w:val="24"/>
        </w:rPr>
        <w:t xml:space="preserve"> 60</w:t>
      </w:r>
      <w:r w:rsidR="00855EBB" w:rsidRPr="00855EBB">
        <w:rPr>
          <w:sz w:val="24"/>
          <w:szCs w:val="24"/>
        </w:rPr>
        <w:t>.</w:t>
      </w:r>
      <w:r w:rsidR="0002097E">
        <w:rPr>
          <w:sz w:val="24"/>
          <w:szCs w:val="24"/>
        </w:rPr>
        <w:t>000</w:t>
      </w:r>
      <w:r w:rsidR="00855EBB" w:rsidRPr="00855EBB">
        <w:rPr>
          <w:sz w:val="24"/>
          <w:szCs w:val="24"/>
        </w:rPr>
        <w:t xml:space="preserve">,00; ENSINO FUNDAMENTAL R$ </w:t>
      </w:r>
      <w:r w:rsidR="0002097E">
        <w:rPr>
          <w:sz w:val="24"/>
          <w:szCs w:val="24"/>
        </w:rPr>
        <w:t>6.352.119</w:t>
      </w:r>
      <w:r w:rsidR="00855EBB" w:rsidRPr="00855EBB">
        <w:rPr>
          <w:sz w:val="24"/>
          <w:szCs w:val="24"/>
        </w:rPr>
        <w:t>,00; FUNDEB R$</w:t>
      </w:r>
      <w:r w:rsidR="0002097E">
        <w:rPr>
          <w:sz w:val="24"/>
          <w:szCs w:val="24"/>
        </w:rPr>
        <w:t xml:space="preserve"> 21.737.859,00</w:t>
      </w:r>
      <w:r w:rsidR="00855EBB" w:rsidRPr="00855EBB">
        <w:rPr>
          <w:sz w:val="24"/>
          <w:szCs w:val="24"/>
        </w:rPr>
        <w:t>;  TRANSPORTE DE ALUNOS R$ 6.</w:t>
      </w:r>
      <w:r w:rsidR="00745409">
        <w:rPr>
          <w:sz w:val="24"/>
          <w:szCs w:val="24"/>
        </w:rPr>
        <w:t>694.254</w:t>
      </w:r>
      <w:r w:rsidR="00855EBB" w:rsidRPr="00855EBB">
        <w:rPr>
          <w:sz w:val="24"/>
          <w:szCs w:val="24"/>
        </w:rPr>
        <w:t>,00; CEMEP/SENAI R$ 2</w:t>
      </w:r>
      <w:r w:rsidR="00745409">
        <w:rPr>
          <w:sz w:val="24"/>
          <w:szCs w:val="24"/>
        </w:rPr>
        <w:t>76</w:t>
      </w:r>
      <w:r w:rsidR="00855EBB" w:rsidRPr="00855EBB">
        <w:rPr>
          <w:sz w:val="24"/>
          <w:szCs w:val="24"/>
        </w:rPr>
        <w:t>.</w:t>
      </w:r>
      <w:r w:rsidR="00745409">
        <w:rPr>
          <w:sz w:val="24"/>
          <w:szCs w:val="24"/>
        </w:rPr>
        <w:t>1</w:t>
      </w:r>
      <w:r w:rsidR="00855EBB" w:rsidRPr="00855EBB">
        <w:rPr>
          <w:sz w:val="24"/>
          <w:szCs w:val="24"/>
        </w:rPr>
        <w:t xml:space="preserve">50,00; PRÉ-ESCOLAS EMEIS R$ </w:t>
      </w:r>
      <w:r w:rsidR="00745409">
        <w:rPr>
          <w:sz w:val="24"/>
          <w:szCs w:val="24"/>
        </w:rPr>
        <w:t>5.508.310</w:t>
      </w:r>
      <w:r w:rsidR="00855EBB" w:rsidRPr="00855EBB">
        <w:rPr>
          <w:sz w:val="24"/>
          <w:szCs w:val="24"/>
        </w:rPr>
        <w:t xml:space="preserve">,00; CRECHES  R$ </w:t>
      </w:r>
      <w:r w:rsidR="00F04ED4">
        <w:rPr>
          <w:sz w:val="24"/>
          <w:szCs w:val="24"/>
        </w:rPr>
        <w:t>4.239.585</w:t>
      </w:r>
      <w:r w:rsidR="00855EBB" w:rsidRPr="00855EBB">
        <w:rPr>
          <w:sz w:val="24"/>
          <w:szCs w:val="24"/>
        </w:rPr>
        <w:t xml:space="preserve">,00; MERENDA ESCOLAR  R$ </w:t>
      </w:r>
      <w:r w:rsidR="00F04ED4">
        <w:rPr>
          <w:sz w:val="24"/>
          <w:szCs w:val="24"/>
        </w:rPr>
        <w:t>9.768.990</w:t>
      </w:r>
      <w:r w:rsidR="00855EBB" w:rsidRPr="00855EBB">
        <w:rPr>
          <w:sz w:val="24"/>
          <w:szCs w:val="24"/>
        </w:rPr>
        <w:t>,00; INVESTIMENTO NA SAÚDE  R$ 6</w:t>
      </w:r>
      <w:r w:rsidR="00F04ED4">
        <w:rPr>
          <w:sz w:val="24"/>
          <w:szCs w:val="24"/>
        </w:rPr>
        <w:t>61</w:t>
      </w:r>
      <w:r w:rsidR="00855EBB" w:rsidRPr="00855EBB">
        <w:rPr>
          <w:sz w:val="24"/>
          <w:szCs w:val="24"/>
        </w:rPr>
        <w:t>.</w:t>
      </w:r>
      <w:r w:rsidR="00F04ED4">
        <w:rPr>
          <w:sz w:val="24"/>
          <w:szCs w:val="24"/>
        </w:rPr>
        <w:t>5</w:t>
      </w:r>
      <w:r w:rsidR="00855EBB" w:rsidRPr="00855EBB">
        <w:rPr>
          <w:sz w:val="24"/>
          <w:szCs w:val="24"/>
        </w:rPr>
        <w:t>00,00; TURISMO R$ 4.</w:t>
      </w:r>
      <w:r w:rsidR="00F04ED4">
        <w:rPr>
          <w:sz w:val="24"/>
          <w:szCs w:val="24"/>
        </w:rPr>
        <w:t>672.464,00</w:t>
      </w:r>
      <w:r w:rsidR="00855EBB" w:rsidRPr="00855EBB">
        <w:rPr>
          <w:sz w:val="24"/>
          <w:szCs w:val="24"/>
        </w:rPr>
        <w:t xml:space="preserve">; GESTÃO E APOIO DA ASSISTÊNCIA SOCIAL R$ </w:t>
      </w:r>
      <w:r w:rsidR="009A6274">
        <w:rPr>
          <w:sz w:val="24"/>
          <w:szCs w:val="24"/>
        </w:rPr>
        <w:t>2.045.873,00</w:t>
      </w:r>
      <w:r w:rsidR="00855EBB" w:rsidRPr="00855EBB">
        <w:rPr>
          <w:sz w:val="24"/>
          <w:szCs w:val="24"/>
        </w:rPr>
        <w:t xml:space="preserve">; CULTURA  R$ </w:t>
      </w:r>
      <w:r w:rsidR="009A6274">
        <w:rPr>
          <w:sz w:val="24"/>
          <w:szCs w:val="24"/>
        </w:rPr>
        <w:t>4.208.248</w:t>
      </w:r>
      <w:r w:rsidR="00855EBB" w:rsidRPr="00855EBB">
        <w:rPr>
          <w:sz w:val="24"/>
          <w:szCs w:val="24"/>
        </w:rPr>
        <w:t xml:space="preserve">,00; INDÚSTRIA E COMÉRCIO R$ </w:t>
      </w:r>
      <w:r w:rsidR="009A6274">
        <w:rPr>
          <w:sz w:val="24"/>
          <w:szCs w:val="24"/>
        </w:rPr>
        <w:t>387.114</w:t>
      </w:r>
      <w:r w:rsidR="00855EBB" w:rsidRPr="00855EBB">
        <w:rPr>
          <w:sz w:val="24"/>
          <w:szCs w:val="24"/>
        </w:rPr>
        <w:t xml:space="preserve">,00; OBRAS E SERVIÇOS R$ </w:t>
      </w:r>
      <w:r w:rsidR="009A6274">
        <w:rPr>
          <w:sz w:val="24"/>
          <w:szCs w:val="24"/>
        </w:rPr>
        <w:t>8.486.056</w:t>
      </w:r>
      <w:r w:rsidR="00855EBB" w:rsidRPr="00855EBB">
        <w:rPr>
          <w:sz w:val="24"/>
          <w:szCs w:val="24"/>
        </w:rPr>
        <w:t>,00;  CIDADE LIMPA R$</w:t>
      </w:r>
      <w:r w:rsidR="00855EBB">
        <w:rPr>
          <w:sz w:val="24"/>
          <w:szCs w:val="24"/>
        </w:rPr>
        <w:t xml:space="preserve"> </w:t>
      </w:r>
      <w:r w:rsidR="009A6274">
        <w:rPr>
          <w:sz w:val="24"/>
          <w:szCs w:val="24"/>
        </w:rPr>
        <w:t>3.994.772,00</w:t>
      </w:r>
      <w:r w:rsidR="00855EBB" w:rsidRPr="00855EBB">
        <w:rPr>
          <w:sz w:val="24"/>
          <w:szCs w:val="24"/>
        </w:rPr>
        <w:t>; LOGRADOUROS PÚBLICOS R$ 1.</w:t>
      </w:r>
      <w:r w:rsidR="009A6274">
        <w:rPr>
          <w:sz w:val="24"/>
          <w:szCs w:val="24"/>
        </w:rPr>
        <w:t>675</w:t>
      </w:r>
      <w:r w:rsidR="00B44090">
        <w:rPr>
          <w:sz w:val="24"/>
          <w:szCs w:val="24"/>
        </w:rPr>
        <w:t>.301,00</w:t>
      </w:r>
      <w:r w:rsidR="00855EBB" w:rsidRPr="00855EBB">
        <w:rPr>
          <w:sz w:val="24"/>
          <w:szCs w:val="24"/>
        </w:rPr>
        <w:t xml:space="preserve">; CEMITÉRIOS R$ </w:t>
      </w:r>
      <w:r w:rsidR="00B44090">
        <w:rPr>
          <w:sz w:val="24"/>
          <w:szCs w:val="24"/>
        </w:rPr>
        <w:t>350.091,00</w:t>
      </w:r>
      <w:r w:rsidR="00855EBB" w:rsidRPr="00855EBB">
        <w:rPr>
          <w:sz w:val="24"/>
          <w:szCs w:val="24"/>
        </w:rPr>
        <w:t xml:space="preserve">;  TRÂNSITO R$ </w:t>
      </w:r>
      <w:r w:rsidR="00B44090">
        <w:rPr>
          <w:sz w:val="24"/>
          <w:szCs w:val="24"/>
        </w:rPr>
        <w:t>995.182,</w:t>
      </w:r>
      <w:r w:rsidR="00855EBB" w:rsidRPr="00855EBB">
        <w:rPr>
          <w:sz w:val="24"/>
          <w:szCs w:val="24"/>
        </w:rPr>
        <w:t>00; GUARDA CIVIL MUNICIPAL  R$ 6.</w:t>
      </w:r>
      <w:r w:rsidR="00B44090">
        <w:rPr>
          <w:sz w:val="24"/>
          <w:szCs w:val="24"/>
        </w:rPr>
        <w:t>592.321</w:t>
      </w:r>
      <w:r w:rsidR="00855EBB" w:rsidRPr="00855EBB">
        <w:rPr>
          <w:sz w:val="24"/>
          <w:szCs w:val="24"/>
        </w:rPr>
        <w:t>,00; DESENVOLVIMENTO RURAL R$ 7</w:t>
      </w:r>
      <w:r w:rsidR="00B44090">
        <w:rPr>
          <w:sz w:val="24"/>
          <w:szCs w:val="24"/>
        </w:rPr>
        <w:t>12.522,00</w:t>
      </w:r>
      <w:r w:rsidR="00855EBB" w:rsidRPr="00855EBB">
        <w:rPr>
          <w:sz w:val="24"/>
          <w:szCs w:val="24"/>
        </w:rPr>
        <w:t>; ESPORTE, LAZER E JUVENTUDE  R$ 83</w:t>
      </w:r>
      <w:r w:rsidR="00B44090">
        <w:rPr>
          <w:sz w:val="24"/>
          <w:szCs w:val="24"/>
        </w:rPr>
        <w:t>7</w:t>
      </w:r>
      <w:r w:rsidR="00855EBB" w:rsidRPr="00855EBB">
        <w:rPr>
          <w:sz w:val="24"/>
          <w:szCs w:val="24"/>
        </w:rPr>
        <w:t>.</w:t>
      </w:r>
      <w:r w:rsidR="00B44090">
        <w:rPr>
          <w:sz w:val="24"/>
          <w:szCs w:val="24"/>
        </w:rPr>
        <w:t>538</w:t>
      </w:r>
      <w:r w:rsidR="00855EBB" w:rsidRPr="00855EBB">
        <w:rPr>
          <w:sz w:val="24"/>
          <w:szCs w:val="24"/>
        </w:rPr>
        <w:t xml:space="preserve">,00; SERV. MUNCIPAIS DE ESTRADAS RURAIS R$ </w:t>
      </w:r>
      <w:r w:rsidR="00E87808">
        <w:rPr>
          <w:sz w:val="24"/>
          <w:szCs w:val="24"/>
        </w:rPr>
        <w:lastRenderedPageBreak/>
        <w:t>6.970.021</w:t>
      </w:r>
      <w:r w:rsidR="00855EBB" w:rsidRPr="00855EBB">
        <w:rPr>
          <w:sz w:val="24"/>
          <w:szCs w:val="24"/>
        </w:rPr>
        <w:t>,00; CIDADE VERDE – PAISAGISMO</w:t>
      </w:r>
      <w:r w:rsidR="00855EBB">
        <w:rPr>
          <w:sz w:val="24"/>
          <w:szCs w:val="24"/>
        </w:rPr>
        <w:t xml:space="preserve"> </w:t>
      </w:r>
      <w:r w:rsidR="00855EBB" w:rsidRPr="00855EBB">
        <w:rPr>
          <w:sz w:val="24"/>
          <w:szCs w:val="24"/>
        </w:rPr>
        <w:t xml:space="preserve">R$ </w:t>
      </w:r>
      <w:r w:rsidR="00E87808">
        <w:rPr>
          <w:sz w:val="24"/>
          <w:szCs w:val="24"/>
        </w:rPr>
        <w:t>487.856</w:t>
      </w:r>
      <w:r w:rsidR="00855EBB" w:rsidRPr="00855EBB">
        <w:rPr>
          <w:sz w:val="24"/>
          <w:szCs w:val="24"/>
        </w:rPr>
        <w:t>,00; MEIO AMBIENTE</w:t>
      </w:r>
      <w:r w:rsidR="00855EBB" w:rsidRPr="00855EBB">
        <w:rPr>
          <w:sz w:val="24"/>
          <w:szCs w:val="24"/>
        </w:rPr>
        <w:tab/>
        <w:t>R$</w:t>
      </w:r>
      <w:r w:rsidR="00CF0CD3">
        <w:rPr>
          <w:sz w:val="24"/>
          <w:szCs w:val="24"/>
        </w:rPr>
        <w:t xml:space="preserve"> </w:t>
      </w:r>
      <w:r w:rsidR="00855EBB" w:rsidRPr="00855EBB">
        <w:rPr>
          <w:sz w:val="24"/>
          <w:szCs w:val="24"/>
        </w:rPr>
        <w:t>1.</w:t>
      </w:r>
      <w:r w:rsidR="00E87808">
        <w:rPr>
          <w:sz w:val="24"/>
          <w:szCs w:val="24"/>
        </w:rPr>
        <w:t>856.400</w:t>
      </w:r>
      <w:r w:rsidR="00855EBB" w:rsidRPr="00855EBB">
        <w:rPr>
          <w:sz w:val="24"/>
          <w:szCs w:val="24"/>
        </w:rPr>
        <w:t xml:space="preserve">,00;  ENSINO SUPERIOR   R$ </w:t>
      </w:r>
      <w:r w:rsidR="00E87808">
        <w:rPr>
          <w:sz w:val="24"/>
          <w:szCs w:val="24"/>
        </w:rPr>
        <w:t>661.500</w:t>
      </w:r>
      <w:r w:rsidR="00855EBB" w:rsidRPr="00855EBB">
        <w:rPr>
          <w:sz w:val="24"/>
          <w:szCs w:val="24"/>
        </w:rPr>
        <w:t>,00; FISCALIZAÇÃO  R$ 1.</w:t>
      </w:r>
      <w:r w:rsidR="00E87808">
        <w:rPr>
          <w:sz w:val="24"/>
          <w:szCs w:val="24"/>
        </w:rPr>
        <w:t>128.960</w:t>
      </w:r>
      <w:r w:rsidR="00855EBB" w:rsidRPr="00855EBB">
        <w:rPr>
          <w:sz w:val="24"/>
          <w:szCs w:val="24"/>
        </w:rPr>
        <w:t xml:space="preserve">,00; DIREITOS DA PESSOA C/ DEFICIÊNCIA R$ </w:t>
      </w:r>
      <w:r w:rsidR="00E87808">
        <w:rPr>
          <w:sz w:val="24"/>
          <w:szCs w:val="24"/>
        </w:rPr>
        <w:t>45.150</w:t>
      </w:r>
      <w:r w:rsidR="00855EBB" w:rsidRPr="00855EBB">
        <w:rPr>
          <w:sz w:val="24"/>
          <w:szCs w:val="24"/>
        </w:rPr>
        <w:t>,00; ADMINISTRAÇÃO CONTÁBIL R$ 5</w:t>
      </w:r>
      <w:r w:rsidR="00364E36">
        <w:rPr>
          <w:sz w:val="24"/>
          <w:szCs w:val="24"/>
        </w:rPr>
        <w:t>83.800</w:t>
      </w:r>
      <w:r w:rsidR="00855EBB" w:rsidRPr="00855EBB">
        <w:rPr>
          <w:sz w:val="24"/>
          <w:szCs w:val="24"/>
        </w:rPr>
        <w:t>,00; PLANEJAMENTO/ENGENHARIA R$</w:t>
      </w:r>
      <w:r w:rsidR="00364E36">
        <w:rPr>
          <w:sz w:val="24"/>
          <w:szCs w:val="24"/>
        </w:rPr>
        <w:t xml:space="preserve"> 940.013,00</w:t>
      </w:r>
      <w:r w:rsidR="00855EBB" w:rsidRPr="00855EBB">
        <w:rPr>
          <w:sz w:val="24"/>
          <w:szCs w:val="24"/>
        </w:rPr>
        <w:t>; NEGÓCIOS JURÍDICOS R$ 1.</w:t>
      </w:r>
      <w:r w:rsidR="00D01550">
        <w:rPr>
          <w:sz w:val="24"/>
          <w:szCs w:val="24"/>
        </w:rPr>
        <w:t>640.835</w:t>
      </w:r>
      <w:r w:rsidR="00855EBB" w:rsidRPr="00855EBB">
        <w:rPr>
          <w:sz w:val="24"/>
          <w:szCs w:val="24"/>
        </w:rPr>
        <w:t xml:space="preserve">,00; COMUNICAÇÃO SOCIAL R$ </w:t>
      </w:r>
      <w:r w:rsidR="00D01550">
        <w:rPr>
          <w:sz w:val="24"/>
          <w:szCs w:val="24"/>
        </w:rPr>
        <w:t>576.870</w:t>
      </w:r>
      <w:r w:rsidR="00855EBB" w:rsidRPr="00855EBB">
        <w:rPr>
          <w:sz w:val="24"/>
          <w:szCs w:val="24"/>
        </w:rPr>
        <w:t xml:space="preserve">,00; URBANISMO R$ </w:t>
      </w:r>
      <w:r w:rsidR="00D01550">
        <w:rPr>
          <w:sz w:val="24"/>
          <w:szCs w:val="24"/>
        </w:rPr>
        <w:t>210.945,</w:t>
      </w:r>
      <w:r w:rsidR="00855EBB" w:rsidRPr="00855EBB">
        <w:rPr>
          <w:sz w:val="24"/>
          <w:szCs w:val="24"/>
        </w:rPr>
        <w:t xml:space="preserve">00; TRIBUTAÇÃO R$ </w:t>
      </w:r>
      <w:r w:rsidR="00D01550">
        <w:rPr>
          <w:sz w:val="24"/>
          <w:szCs w:val="24"/>
        </w:rPr>
        <w:t>1.179.465</w:t>
      </w:r>
      <w:r w:rsidR="00855EBB" w:rsidRPr="00855EBB">
        <w:rPr>
          <w:sz w:val="24"/>
          <w:szCs w:val="24"/>
        </w:rPr>
        <w:t xml:space="preserve">,00; GESTÃO DO ALMOXARIFADO MUNICIPAL R$ </w:t>
      </w:r>
      <w:r w:rsidR="00D01550">
        <w:rPr>
          <w:sz w:val="24"/>
          <w:szCs w:val="24"/>
        </w:rPr>
        <w:t>3.455.945,00</w:t>
      </w:r>
      <w:r w:rsidR="00855EBB" w:rsidRPr="00855EBB">
        <w:rPr>
          <w:sz w:val="24"/>
          <w:szCs w:val="24"/>
        </w:rPr>
        <w:t>; PROTEÇÃO SOCIAL BÁSICA   R$ 1.6</w:t>
      </w:r>
      <w:r w:rsidR="002A109A">
        <w:rPr>
          <w:sz w:val="24"/>
          <w:szCs w:val="24"/>
        </w:rPr>
        <w:t>73.837,00</w:t>
      </w:r>
      <w:r w:rsidR="00855EBB" w:rsidRPr="00855EBB">
        <w:rPr>
          <w:sz w:val="24"/>
          <w:szCs w:val="24"/>
        </w:rPr>
        <w:t>; PROT.SOCIAL ESP. DE MÉDIA COMPLEXIDADE R$ 1.</w:t>
      </w:r>
      <w:r w:rsidR="002A109A">
        <w:rPr>
          <w:sz w:val="24"/>
          <w:szCs w:val="24"/>
        </w:rPr>
        <w:t>272.632,00</w:t>
      </w:r>
      <w:r w:rsidR="00855EBB" w:rsidRPr="00855EBB">
        <w:rPr>
          <w:sz w:val="24"/>
          <w:szCs w:val="24"/>
        </w:rPr>
        <w:t>; PROT.SOCIAL ESP. DE ALTA COMPLEXIDADE R$ 13</w:t>
      </w:r>
      <w:r w:rsidR="002A109A">
        <w:rPr>
          <w:sz w:val="24"/>
          <w:szCs w:val="24"/>
        </w:rPr>
        <w:t>2.300</w:t>
      </w:r>
      <w:r w:rsidR="00855EBB" w:rsidRPr="00855EBB">
        <w:rPr>
          <w:sz w:val="24"/>
          <w:szCs w:val="24"/>
        </w:rPr>
        <w:t xml:space="preserve">,00; ATENÇÃO BÁSICA R$ </w:t>
      </w:r>
      <w:r w:rsidR="002A109A">
        <w:rPr>
          <w:sz w:val="24"/>
          <w:szCs w:val="24"/>
        </w:rPr>
        <w:t>19.072.498</w:t>
      </w:r>
      <w:r w:rsidR="00855EBB" w:rsidRPr="00855EBB">
        <w:rPr>
          <w:sz w:val="24"/>
          <w:szCs w:val="24"/>
        </w:rPr>
        <w:t xml:space="preserve">,00;  MÉDIA E ALTA COMPLEXIDADE – MAC R$ </w:t>
      </w:r>
      <w:r w:rsidR="002A109A">
        <w:rPr>
          <w:sz w:val="24"/>
          <w:szCs w:val="24"/>
        </w:rPr>
        <w:t>32.774.127,00</w:t>
      </w:r>
      <w:r w:rsidR="00855EBB" w:rsidRPr="00855EBB">
        <w:rPr>
          <w:sz w:val="24"/>
          <w:szCs w:val="24"/>
        </w:rPr>
        <w:t xml:space="preserve">; VIGILÂNCIA EM SAÚDE R$ </w:t>
      </w:r>
      <w:r w:rsidR="002A109A">
        <w:rPr>
          <w:sz w:val="24"/>
          <w:szCs w:val="24"/>
        </w:rPr>
        <w:t>1.0</w:t>
      </w:r>
      <w:r w:rsidR="0073582C">
        <w:rPr>
          <w:sz w:val="24"/>
          <w:szCs w:val="24"/>
        </w:rPr>
        <w:t>91.690</w:t>
      </w:r>
      <w:r w:rsidR="00855EBB" w:rsidRPr="00855EBB">
        <w:rPr>
          <w:sz w:val="24"/>
          <w:szCs w:val="24"/>
        </w:rPr>
        <w:t xml:space="preserve">,00; COMPONENTE MEDIC. BÁSICOS R$ </w:t>
      </w:r>
      <w:r w:rsidR="0073582C">
        <w:rPr>
          <w:sz w:val="24"/>
          <w:szCs w:val="24"/>
        </w:rPr>
        <w:t>645.750,00</w:t>
      </w:r>
      <w:r w:rsidR="00855EBB" w:rsidRPr="00855EBB">
        <w:rPr>
          <w:sz w:val="24"/>
          <w:szCs w:val="24"/>
        </w:rPr>
        <w:t>; COMPONENTE MEDIC. DISPENS. EXCEPCIONAL R$ 1</w:t>
      </w:r>
      <w:r w:rsidR="0073582C">
        <w:rPr>
          <w:sz w:val="24"/>
          <w:szCs w:val="24"/>
        </w:rPr>
        <w:t>62.750</w:t>
      </w:r>
      <w:r w:rsidR="00855EBB" w:rsidRPr="00855EBB">
        <w:rPr>
          <w:sz w:val="24"/>
          <w:szCs w:val="24"/>
        </w:rPr>
        <w:t>,00; GESTÃO DO SUS R$ 1.2</w:t>
      </w:r>
      <w:r w:rsidR="0073582C">
        <w:rPr>
          <w:sz w:val="24"/>
          <w:szCs w:val="24"/>
        </w:rPr>
        <w:t>43.296</w:t>
      </w:r>
      <w:r w:rsidR="00855EBB" w:rsidRPr="00855EBB">
        <w:rPr>
          <w:sz w:val="24"/>
          <w:szCs w:val="24"/>
        </w:rPr>
        <w:t xml:space="preserve">,00; SECRETARIA DE SEGURANÇA PÚBLICA R$ </w:t>
      </w:r>
      <w:r w:rsidR="00827D3F">
        <w:rPr>
          <w:sz w:val="24"/>
          <w:szCs w:val="24"/>
        </w:rPr>
        <w:t>370.125</w:t>
      </w:r>
      <w:r w:rsidR="00855EBB" w:rsidRPr="00855EBB">
        <w:rPr>
          <w:sz w:val="24"/>
          <w:szCs w:val="24"/>
        </w:rPr>
        <w:t>,00; GESTÃO DA EDUCAÇÃO R$ 1.</w:t>
      </w:r>
      <w:r w:rsidR="00827D3F">
        <w:rPr>
          <w:sz w:val="24"/>
          <w:szCs w:val="24"/>
        </w:rPr>
        <w:t>517.254,00</w:t>
      </w:r>
      <w:r w:rsidR="00855EBB" w:rsidRPr="00855EBB">
        <w:rPr>
          <w:sz w:val="24"/>
          <w:szCs w:val="24"/>
        </w:rPr>
        <w:t xml:space="preserve">; RESERVA DE CONTINGÊNCIA R$ </w:t>
      </w:r>
      <w:r w:rsidR="00827D3F">
        <w:rPr>
          <w:sz w:val="24"/>
          <w:szCs w:val="24"/>
        </w:rPr>
        <w:t>939.</w:t>
      </w:r>
      <w:r w:rsidR="00827D3F" w:rsidRPr="00855EBB">
        <w:rPr>
          <w:sz w:val="24"/>
          <w:szCs w:val="24"/>
        </w:rPr>
        <w:t xml:space="preserve"> </w:t>
      </w:r>
      <w:r w:rsidR="00855EBB" w:rsidRPr="00855EBB">
        <w:rPr>
          <w:sz w:val="24"/>
          <w:szCs w:val="24"/>
        </w:rPr>
        <w:t>000,00. Valor Total R$ 1</w:t>
      </w:r>
      <w:r w:rsidR="00827D3F">
        <w:rPr>
          <w:sz w:val="24"/>
          <w:szCs w:val="24"/>
        </w:rPr>
        <w:t>86.370</w:t>
      </w:r>
      <w:r w:rsidR="00855EBB" w:rsidRPr="00855EBB">
        <w:rPr>
          <w:sz w:val="24"/>
          <w:szCs w:val="24"/>
        </w:rPr>
        <w:t xml:space="preserve">.000,00. </w:t>
      </w:r>
      <w:r w:rsidR="00CF0CD3">
        <w:rPr>
          <w:sz w:val="24"/>
          <w:szCs w:val="24"/>
        </w:rPr>
        <w:t>Explicou que para os 51 (cinquenta e um) programas serem realizados é necessário pelo menos uma ação</w:t>
      </w:r>
      <w:r w:rsidR="002A236A">
        <w:rPr>
          <w:sz w:val="24"/>
          <w:szCs w:val="24"/>
        </w:rPr>
        <w:t xml:space="preserve">. Que foram criados 148 (cento e quarenta e oito) </w:t>
      </w:r>
      <w:r w:rsidR="00F91040">
        <w:rPr>
          <w:sz w:val="24"/>
          <w:szCs w:val="24"/>
        </w:rPr>
        <w:t>‘A</w:t>
      </w:r>
      <w:r w:rsidR="002A236A">
        <w:rPr>
          <w:sz w:val="24"/>
          <w:szCs w:val="24"/>
        </w:rPr>
        <w:t xml:space="preserve">ções </w:t>
      </w:r>
      <w:r w:rsidR="00F91040">
        <w:rPr>
          <w:sz w:val="24"/>
          <w:szCs w:val="24"/>
        </w:rPr>
        <w:t xml:space="preserve">de Governo’ </w:t>
      </w:r>
      <w:r w:rsidR="002A236A">
        <w:rPr>
          <w:sz w:val="24"/>
          <w:szCs w:val="24"/>
        </w:rPr>
        <w:t xml:space="preserve">para os </w:t>
      </w:r>
      <w:r w:rsidR="002A236A">
        <w:rPr>
          <w:sz w:val="24"/>
          <w:szCs w:val="24"/>
        </w:rPr>
        <w:t>51 (cinquenta e um) programas</w:t>
      </w:r>
      <w:r w:rsidR="002A236A">
        <w:rPr>
          <w:sz w:val="24"/>
          <w:szCs w:val="24"/>
        </w:rPr>
        <w:t xml:space="preserve">. Que dependendo da complexidade do programa </w:t>
      </w:r>
      <w:r w:rsidR="00FE1360">
        <w:rPr>
          <w:sz w:val="24"/>
          <w:szCs w:val="24"/>
        </w:rPr>
        <w:t xml:space="preserve">é </w:t>
      </w:r>
      <w:r w:rsidR="002A236A">
        <w:rPr>
          <w:sz w:val="24"/>
          <w:szCs w:val="24"/>
        </w:rPr>
        <w:t>necessário</w:t>
      </w:r>
      <w:r w:rsidR="00FE1360">
        <w:rPr>
          <w:sz w:val="24"/>
          <w:szCs w:val="24"/>
        </w:rPr>
        <w:t xml:space="preserve"> </w:t>
      </w:r>
      <w:r w:rsidR="002A236A">
        <w:rPr>
          <w:sz w:val="24"/>
          <w:szCs w:val="24"/>
        </w:rPr>
        <w:t xml:space="preserve">mais que uma ação, por exemplo, </w:t>
      </w:r>
      <w:r w:rsidR="00FE1360">
        <w:rPr>
          <w:sz w:val="24"/>
          <w:szCs w:val="24"/>
        </w:rPr>
        <w:t xml:space="preserve">o programa ‘Encargos Gerais do Município’ têm seis ações. </w:t>
      </w:r>
      <w:r w:rsidR="00F91040">
        <w:rPr>
          <w:sz w:val="24"/>
          <w:szCs w:val="24"/>
        </w:rPr>
        <w:t xml:space="preserve">Em seguida expôs todas </w:t>
      </w:r>
      <w:r w:rsidR="00DA4AD7">
        <w:rPr>
          <w:sz w:val="24"/>
          <w:szCs w:val="24"/>
        </w:rPr>
        <w:t>as ‘</w:t>
      </w:r>
      <w:r w:rsidR="00F91040">
        <w:rPr>
          <w:sz w:val="24"/>
          <w:szCs w:val="24"/>
        </w:rPr>
        <w:t>Ações de Governo’ constantes da LDO</w:t>
      </w:r>
      <w:r w:rsidR="00DA4AD7">
        <w:rPr>
          <w:sz w:val="24"/>
          <w:szCs w:val="24"/>
        </w:rPr>
        <w:t>, cujas metas financeiras totalizam</w:t>
      </w:r>
      <w:r w:rsidR="00062E90">
        <w:rPr>
          <w:sz w:val="24"/>
          <w:szCs w:val="24"/>
        </w:rPr>
        <w:t xml:space="preserve">: </w:t>
      </w:r>
      <w:r w:rsidR="00DA4AD7" w:rsidRPr="00AC52FB">
        <w:rPr>
          <w:sz w:val="24"/>
          <w:szCs w:val="24"/>
        </w:rPr>
        <w:t>R$ 186.370.000,00</w:t>
      </w:r>
      <w:r w:rsidR="00DA4AD7">
        <w:rPr>
          <w:sz w:val="24"/>
          <w:szCs w:val="24"/>
        </w:rPr>
        <w:t>.</w:t>
      </w:r>
      <w:r w:rsidR="00062E90">
        <w:rPr>
          <w:sz w:val="24"/>
          <w:szCs w:val="24"/>
        </w:rPr>
        <w:t xml:space="preserve">, cujo pode ser revisto em Agosto quando for para fixar as despesas para 2024, </w:t>
      </w:r>
      <w:r w:rsidR="00F91040">
        <w:rPr>
          <w:sz w:val="24"/>
          <w:szCs w:val="24"/>
        </w:rPr>
        <w:t>Na sequência</w:t>
      </w:r>
      <w:r w:rsidR="00062E90">
        <w:rPr>
          <w:sz w:val="24"/>
          <w:szCs w:val="24"/>
        </w:rPr>
        <w:t xml:space="preserve"> foi demonstrado os valores fix</w:t>
      </w:r>
      <w:r w:rsidR="00A44393">
        <w:rPr>
          <w:sz w:val="24"/>
          <w:szCs w:val="24"/>
        </w:rPr>
        <w:t xml:space="preserve">ados </w:t>
      </w:r>
      <w:r w:rsidR="00BE6A2D">
        <w:rPr>
          <w:sz w:val="24"/>
          <w:szCs w:val="24"/>
        </w:rPr>
        <w:t>p</w:t>
      </w:r>
      <w:r w:rsidR="00BE6A2D" w:rsidRPr="00855EBB">
        <w:rPr>
          <w:sz w:val="24"/>
          <w:szCs w:val="24"/>
        </w:rPr>
        <w:t>or Função Governo</w:t>
      </w:r>
      <w:r w:rsidR="00855EBB" w:rsidRPr="00855EBB">
        <w:rPr>
          <w:sz w:val="24"/>
          <w:szCs w:val="24"/>
        </w:rPr>
        <w:t>: Função Descrição Valor: 01 Legislativa R$ 3.</w:t>
      </w:r>
      <w:r w:rsidR="009734C5">
        <w:rPr>
          <w:sz w:val="24"/>
          <w:szCs w:val="24"/>
        </w:rPr>
        <w:t>596.250</w:t>
      </w:r>
      <w:r w:rsidR="00855EBB" w:rsidRPr="00855EBB">
        <w:rPr>
          <w:sz w:val="24"/>
          <w:szCs w:val="24"/>
        </w:rPr>
        <w:t>,00; 04 Administração R$ 1</w:t>
      </w:r>
      <w:r w:rsidR="009734C5">
        <w:rPr>
          <w:sz w:val="24"/>
          <w:szCs w:val="24"/>
        </w:rPr>
        <w:t>5</w:t>
      </w:r>
      <w:r w:rsidR="00855EBB" w:rsidRPr="00855EBB">
        <w:rPr>
          <w:sz w:val="24"/>
          <w:szCs w:val="24"/>
        </w:rPr>
        <w:t>.</w:t>
      </w:r>
      <w:r w:rsidR="009734C5">
        <w:rPr>
          <w:sz w:val="24"/>
          <w:szCs w:val="24"/>
        </w:rPr>
        <w:t>305.975</w:t>
      </w:r>
      <w:r w:rsidR="00855EBB" w:rsidRPr="00855EBB">
        <w:rPr>
          <w:sz w:val="24"/>
          <w:szCs w:val="24"/>
        </w:rPr>
        <w:t>,00; 06 Segurança Pública R$ 6.</w:t>
      </w:r>
      <w:r w:rsidR="009734C5">
        <w:rPr>
          <w:sz w:val="24"/>
          <w:szCs w:val="24"/>
        </w:rPr>
        <w:t>900.307</w:t>
      </w:r>
      <w:r w:rsidR="00855EBB" w:rsidRPr="00855EBB">
        <w:rPr>
          <w:sz w:val="24"/>
          <w:szCs w:val="24"/>
        </w:rPr>
        <w:t>,00; 08 Assistência Social R$ 5.</w:t>
      </w:r>
      <w:r w:rsidR="002263A3">
        <w:rPr>
          <w:sz w:val="24"/>
          <w:szCs w:val="24"/>
        </w:rPr>
        <w:t>631.027</w:t>
      </w:r>
      <w:r w:rsidR="00855EBB" w:rsidRPr="00855EBB">
        <w:rPr>
          <w:sz w:val="24"/>
          <w:szCs w:val="24"/>
        </w:rPr>
        <w:t xml:space="preserve">,00; 10 Saúde R$ </w:t>
      </w:r>
      <w:r w:rsidR="002263A3">
        <w:rPr>
          <w:sz w:val="24"/>
          <w:szCs w:val="24"/>
        </w:rPr>
        <w:t>5</w:t>
      </w:r>
      <w:r w:rsidR="00855EBB" w:rsidRPr="00855EBB">
        <w:rPr>
          <w:sz w:val="24"/>
          <w:szCs w:val="24"/>
        </w:rPr>
        <w:t>6.</w:t>
      </w:r>
      <w:r w:rsidR="002263A3">
        <w:rPr>
          <w:sz w:val="24"/>
          <w:szCs w:val="24"/>
        </w:rPr>
        <w:t>214.520</w:t>
      </w:r>
      <w:r w:rsidR="00855EBB" w:rsidRPr="00855EBB">
        <w:rPr>
          <w:sz w:val="24"/>
          <w:szCs w:val="24"/>
        </w:rPr>
        <w:t xml:space="preserve">,00; 12 Educação R$ </w:t>
      </w:r>
      <w:r w:rsidR="002263A3">
        <w:rPr>
          <w:sz w:val="24"/>
          <w:szCs w:val="24"/>
        </w:rPr>
        <w:t>56.964.836,00</w:t>
      </w:r>
      <w:r w:rsidR="00855EBB" w:rsidRPr="00855EBB">
        <w:rPr>
          <w:sz w:val="24"/>
          <w:szCs w:val="24"/>
        </w:rPr>
        <w:t xml:space="preserve">; 13 Cultura R$ </w:t>
      </w:r>
      <w:r w:rsidR="002263A3">
        <w:rPr>
          <w:sz w:val="24"/>
          <w:szCs w:val="24"/>
        </w:rPr>
        <w:t>4.208.248,00</w:t>
      </w:r>
      <w:r w:rsidR="00855EBB" w:rsidRPr="00855EBB">
        <w:rPr>
          <w:sz w:val="24"/>
          <w:szCs w:val="24"/>
        </w:rPr>
        <w:t>; 15 Urbanismo R$ 1</w:t>
      </w:r>
      <w:r w:rsidR="002263A3">
        <w:rPr>
          <w:sz w:val="24"/>
          <w:szCs w:val="24"/>
        </w:rPr>
        <w:t>5.989.258</w:t>
      </w:r>
      <w:r w:rsidR="00855EBB" w:rsidRPr="00855EBB">
        <w:rPr>
          <w:sz w:val="24"/>
          <w:szCs w:val="24"/>
        </w:rPr>
        <w:t xml:space="preserve">,00; 16 Habitação </w:t>
      </w:r>
      <w:r w:rsidR="00855EBB" w:rsidRPr="00AC52FB">
        <w:rPr>
          <w:sz w:val="24"/>
          <w:szCs w:val="24"/>
        </w:rPr>
        <w:t xml:space="preserve">R$ </w:t>
      </w:r>
      <w:r w:rsidR="002263A3" w:rsidRPr="00AC52FB">
        <w:rPr>
          <w:sz w:val="24"/>
          <w:szCs w:val="24"/>
        </w:rPr>
        <w:t>210.945</w:t>
      </w:r>
      <w:r w:rsidR="00855EBB" w:rsidRPr="00AC52FB">
        <w:rPr>
          <w:sz w:val="24"/>
          <w:szCs w:val="24"/>
        </w:rPr>
        <w:t>,00; 18 Gestão Ambiental R$ 1.</w:t>
      </w:r>
      <w:r w:rsidR="002263A3" w:rsidRPr="00AC52FB">
        <w:rPr>
          <w:sz w:val="24"/>
          <w:szCs w:val="24"/>
        </w:rPr>
        <w:t>856.400</w:t>
      </w:r>
      <w:r w:rsidR="00855EBB" w:rsidRPr="00AC52FB">
        <w:rPr>
          <w:sz w:val="24"/>
          <w:szCs w:val="24"/>
        </w:rPr>
        <w:t>,00; 20 Agricultura R$ 7</w:t>
      </w:r>
      <w:r w:rsidR="00EA60B9" w:rsidRPr="00AC52FB">
        <w:rPr>
          <w:sz w:val="24"/>
          <w:szCs w:val="24"/>
        </w:rPr>
        <w:t>12.522</w:t>
      </w:r>
      <w:r w:rsidR="00855EBB" w:rsidRPr="00AC52FB">
        <w:rPr>
          <w:sz w:val="24"/>
          <w:szCs w:val="24"/>
        </w:rPr>
        <w:t xml:space="preserve">,00; 22 Indústria R$ </w:t>
      </w:r>
      <w:r w:rsidR="00EA60B9" w:rsidRPr="00AC52FB">
        <w:rPr>
          <w:sz w:val="24"/>
          <w:szCs w:val="24"/>
        </w:rPr>
        <w:t>374.409</w:t>
      </w:r>
      <w:r w:rsidR="00855EBB" w:rsidRPr="00AC52FB">
        <w:rPr>
          <w:sz w:val="24"/>
          <w:szCs w:val="24"/>
        </w:rPr>
        <w:t>,00; 23 Comércio e Serviços R$ 4.</w:t>
      </w:r>
      <w:r w:rsidR="00EA60B9" w:rsidRPr="00AC52FB">
        <w:rPr>
          <w:sz w:val="24"/>
          <w:szCs w:val="24"/>
        </w:rPr>
        <w:t>672.464</w:t>
      </w:r>
      <w:r w:rsidR="00855EBB" w:rsidRPr="00AC52FB">
        <w:rPr>
          <w:sz w:val="24"/>
          <w:szCs w:val="24"/>
        </w:rPr>
        <w:t xml:space="preserve">,00; 26 Transporte R$ </w:t>
      </w:r>
      <w:r w:rsidR="00EA60B9" w:rsidRPr="00AC52FB">
        <w:rPr>
          <w:sz w:val="24"/>
          <w:szCs w:val="24"/>
        </w:rPr>
        <w:t>6.970.021</w:t>
      </w:r>
      <w:r w:rsidR="00855EBB" w:rsidRPr="00AC52FB">
        <w:rPr>
          <w:sz w:val="24"/>
          <w:szCs w:val="24"/>
        </w:rPr>
        <w:t>,00; 27 Desporto e Lazer R$ 83</w:t>
      </w:r>
      <w:r w:rsidR="00EA60B9" w:rsidRPr="00AC52FB">
        <w:rPr>
          <w:sz w:val="24"/>
          <w:szCs w:val="24"/>
        </w:rPr>
        <w:t>7</w:t>
      </w:r>
      <w:r w:rsidR="00855EBB" w:rsidRPr="00AC52FB">
        <w:rPr>
          <w:sz w:val="24"/>
          <w:szCs w:val="24"/>
        </w:rPr>
        <w:t>.</w:t>
      </w:r>
      <w:r w:rsidR="00EA60B9" w:rsidRPr="00AC52FB">
        <w:rPr>
          <w:sz w:val="24"/>
          <w:szCs w:val="24"/>
        </w:rPr>
        <w:t>538,00</w:t>
      </w:r>
      <w:r w:rsidR="00855EBB" w:rsidRPr="00AC52FB">
        <w:rPr>
          <w:sz w:val="24"/>
          <w:szCs w:val="24"/>
        </w:rPr>
        <w:t xml:space="preserve">; 28 Operações Especiais R$ </w:t>
      </w:r>
      <w:r w:rsidR="00EA60B9" w:rsidRPr="00AC52FB">
        <w:rPr>
          <w:sz w:val="24"/>
          <w:szCs w:val="24"/>
        </w:rPr>
        <w:t>4.986.280,00</w:t>
      </w:r>
      <w:r w:rsidR="00855EBB" w:rsidRPr="00AC52FB">
        <w:rPr>
          <w:sz w:val="24"/>
          <w:szCs w:val="24"/>
        </w:rPr>
        <w:t xml:space="preserve">;  99 Reserva de Contingência R$ </w:t>
      </w:r>
      <w:r w:rsidR="00EA60B9" w:rsidRPr="00AC52FB">
        <w:rPr>
          <w:sz w:val="24"/>
          <w:szCs w:val="24"/>
        </w:rPr>
        <w:t>939.000</w:t>
      </w:r>
      <w:r w:rsidR="00855EBB" w:rsidRPr="00AC52FB">
        <w:rPr>
          <w:sz w:val="24"/>
          <w:szCs w:val="24"/>
        </w:rPr>
        <w:t>,00. Total: R$ 1</w:t>
      </w:r>
      <w:r w:rsidR="00A62ECE" w:rsidRPr="00AC52FB">
        <w:rPr>
          <w:sz w:val="24"/>
          <w:szCs w:val="24"/>
        </w:rPr>
        <w:t>86.370</w:t>
      </w:r>
      <w:r w:rsidR="00855EBB" w:rsidRPr="00AC52FB">
        <w:rPr>
          <w:sz w:val="24"/>
          <w:szCs w:val="24"/>
        </w:rPr>
        <w:t>.000,00</w:t>
      </w:r>
      <w:r w:rsidR="00B82A59" w:rsidRPr="00AC52FB">
        <w:rPr>
          <w:sz w:val="24"/>
          <w:szCs w:val="24"/>
        </w:rPr>
        <w:t>.</w:t>
      </w:r>
      <w:r w:rsidR="00A44393">
        <w:rPr>
          <w:sz w:val="24"/>
          <w:szCs w:val="24"/>
        </w:rPr>
        <w:t xml:space="preserve"> Ao término da Exposição,</w:t>
      </w:r>
      <w:r w:rsidR="00B82A59" w:rsidRPr="00AC52FB">
        <w:rPr>
          <w:sz w:val="24"/>
          <w:szCs w:val="24"/>
        </w:rPr>
        <w:t xml:space="preserve"> </w:t>
      </w:r>
      <w:r w:rsidR="00A44393">
        <w:rPr>
          <w:sz w:val="24"/>
          <w:szCs w:val="24"/>
        </w:rPr>
        <w:t>o</w:t>
      </w:r>
      <w:r w:rsidR="00B82A59" w:rsidRPr="00AC52FB">
        <w:rPr>
          <w:sz w:val="24"/>
          <w:szCs w:val="24"/>
        </w:rPr>
        <w:t xml:space="preserve"> senhor Presidente da Comissão de Finanças e Orçamento</w:t>
      </w:r>
      <w:r w:rsidR="00A44393">
        <w:rPr>
          <w:sz w:val="24"/>
          <w:szCs w:val="24"/>
        </w:rPr>
        <w:t>, vereador Tiago de Faria,</w:t>
      </w:r>
      <w:r w:rsidR="00B82A59" w:rsidRPr="00AC52FB">
        <w:rPr>
          <w:sz w:val="24"/>
          <w:szCs w:val="24"/>
        </w:rPr>
        <w:t xml:space="preserve"> a</w:t>
      </w:r>
      <w:r w:rsidR="005C1D0C" w:rsidRPr="00AC52FB">
        <w:rPr>
          <w:sz w:val="24"/>
          <w:szCs w:val="24"/>
        </w:rPr>
        <w:t xml:space="preserve">gradeceu ao senhor Diogo Pereira do Nascimento, Secretário Municipal da Fazenda, pela explanação, destacando o excelente trabalho realizado pela secretaria, destacando ainda a presença do Diretor de Contabilidade, </w:t>
      </w:r>
      <w:r w:rsidR="00917956" w:rsidRPr="00AC52FB">
        <w:rPr>
          <w:sz w:val="24"/>
          <w:szCs w:val="24"/>
        </w:rPr>
        <w:t>Luís</w:t>
      </w:r>
      <w:r w:rsidR="005C1D0C" w:rsidRPr="00AC52FB">
        <w:rPr>
          <w:sz w:val="24"/>
          <w:szCs w:val="24"/>
        </w:rPr>
        <w:t xml:space="preserve"> Henrique Martins da Rocha</w:t>
      </w:r>
      <w:r w:rsidR="00B82A59" w:rsidRPr="00AC52FB">
        <w:rPr>
          <w:sz w:val="24"/>
          <w:szCs w:val="24"/>
        </w:rPr>
        <w:t>.</w:t>
      </w:r>
      <w:r w:rsidR="00DF39C7" w:rsidRPr="00AC52FB">
        <w:rPr>
          <w:sz w:val="24"/>
          <w:szCs w:val="24"/>
        </w:rPr>
        <w:t xml:space="preserve"> </w:t>
      </w:r>
      <w:r w:rsidR="00431D94" w:rsidRPr="00AC52FB">
        <w:rPr>
          <w:sz w:val="24"/>
          <w:szCs w:val="24"/>
        </w:rPr>
        <w:t xml:space="preserve">Em seguida a palavra foi colocada à </w:t>
      </w:r>
      <w:r w:rsidR="00431D94" w:rsidRPr="00AC52FB">
        <w:rPr>
          <w:sz w:val="24"/>
          <w:szCs w:val="24"/>
        </w:rPr>
        <w:lastRenderedPageBreak/>
        <w:t>disposição dos vereadores que apresentaram as Emendas</w:t>
      </w:r>
      <w:r w:rsidR="00CC3FBC">
        <w:rPr>
          <w:sz w:val="24"/>
          <w:szCs w:val="24"/>
        </w:rPr>
        <w:t xml:space="preserve"> (</w:t>
      </w:r>
      <w:r w:rsidR="003B0C6F">
        <w:rPr>
          <w:sz w:val="24"/>
          <w:szCs w:val="24"/>
        </w:rPr>
        <w:t>41m31/47m23</w:t>
      </w:r>
      <w:r w:rsidR="00CC3FBC">
        <w:rPr>
          <w:sz w:val="24"/>
          <w:szCs w:val="24"/>
        </w:rPr>
        <w:t>)</w:t>
      </w:r>
      <w:r w:rsidR="00431D94" w:rsidRPr="00AC52FB">
        <w:rPr>
          <w:sz w:val="24"/>
          <w:szCs w:val="24"/>
        </w:rPr>
        <w:t xml:space="preserve">. O vereador Tiago de Faria apresentou a Emenda nº 10, de sua autoria, que inclui a ação </w:t>
      </w:r>
      <w:r w:rsidR="003C1E3E" w:rsidRPr="00AC52FB">
        <w:rPr>
          <w:sz w:val="24"/>
          <w:szCs w:val="24"/>
        </w:rPr>
        <w:t xml:space="preserve">Pagamento </w:t>
      </w:r>
      <w:r w:rsidR="003C1E3E">
        <w:rPr>
          <w:sz w:val="24"/>
          <w:szCs w:val="24"/>
        </w:rPr>
        <w:t>p</w:t>
      </w:r>
      <w:r w:rsidR="003C1E3E" w:rsidRPr="00AC52FB">
        <w:rPr>
          <w:sz w:val="24"/>
          <w:szCs w:val="24"/>
        </w:rPr>
        <w:t xml:space="preserve">or Serviços Ambientais </w:t>
      </w:r>
      <w:r w:rsidR="00431D94" w:rsidRPr="00AC52FB">
        <w:rPr>
          <w:sz w:val="24"/>
          <w:szCs w:val="24"/>
        </w:rPr>
        <w:t xml:space="preserve">– PSA dentro do Programa 0028 – </w:t>
      </w:r>
      <w:r w:rsidR="003C1E3E" w:rsidRPr="00AC52FB">
        <w:rPr>
          <w:sz w:val="24"/>
          <w:szCs w:val="24"/>
        </w:rPr>
        <w:t xml:space="preserve">Meio Ambiente </w:t>
      </w:r>
      <w:r w:rsidR="00431D94" w:rsidRPr="00AC52FB">
        <w:rPr>
          <w:sz w:val="24"/>
          <w:szCs w:val="24"/>
        </w:rPr>
        <w:t>no valor de R$ 10.000,00 (dez mil reais)</w:t>
      </w:r>
      <w:r w:rsidR="0077738B">
        <w:rPr>
          <w:sz w:val="24"/>
          <w:szCs w:val="24"/>
        </w:rPr>
        <w:t xml:space="preserve">. Disse </w:t>
      </w:r>
      <w:r w:rsidR="00205B2A">
        <w:rPr>
          <w:sz w:val="24"/>
          <w:szCs w:val="24"/>
        </w:rPr>
        <w:t>que o</w:t>
      </w:r>
      <w:r w:rsidR="00205B2A" w:rsidRPr="00205B2A">
        <w:rPr>
          <w:sz w:val="24"/>
          <w:szCs w:val="24"/>
        </w:rPr>
        <w:t xml:space="preserve"> Pagamento por Serviços Ambientais é um instrumento para a promoção da dignidade e valorização daqueles proprietários que preservam os atributos naturais de seus imóveis na medida em que os remunera financeiramente pelos benefícios ambientais proporcionados à coletividade.</w:t>
      </w:r>
      <w:r w:rsidR="00431D94" w:rsidRPr="00AC52FB">
        <w:rPr>
          <w:sz w:val="24"/>
          <w:szCs w:val="24"/>
        </w:rPr>
        <w:t xml:space="preserve"> </w:t>
      </w:r>
      <w:r w:rsidR="00205B2A">
        <w:rPr>
          <w:sz w:val="24"/>
          <w:szCs w:val="24"/>
        </w:rPr>
        <w:t>Explicou que para cust</w:t>
      </w:r>
      <w:r w:rsidR="00D44E32">
        <w:rPr>
          <w:sz w:val="24"/>
          <w:szCs w:val="24"/>
        </w:rPr>
        <w:t>e</w:t>
      </w:r>
      <w:r w:rsidR="00205B2A">
        <w:rPr>
          <w:sz w:val="24"/>
          <w:szCs w:val="24"/>
        </w:rPr>
        <w:t>ar essa ação que está sendo criada no programa</w:t>
      </w:r>
      <w:r w:rsidR="00D44E32">
        <w:rPr>
          <w:sz w:val="24"/>
          <w:szCs w:val="24"/>
        </w:rPr>
        <w:t xml:space="preserve">, </w:t>
      </w:r>
      <w:r w:rsidR="00431D94" w:rsidRPr="00AC52FB">
        <w:rPr>
          <w:sz w:val="24"/>
          <w:szCs w:val="24"/>
        </w:rPr>
        <w:t xml:space="preserve">anulando-se, do respectivo exercício, os seguintes valores: a) R$ 10.000,00 da ação 2.031 – </w:t>
      </w:r>
      <w:r w:rsidR="003C1E3E" w:rsidRPr="00AC52FB">
        <w:rPr>
          <w:sz w:val="24"/>
          <w:szCs w:val="24"/>
        </w:rPr>
        <w:t xml:space="preserve">Manutenção </w:t>
      </w:r>
      <w:r w:rsidR="00D44E32">
        <w:rPr>
          <w:sz w:val="24"/>
          <w:szCs w:val="24"/>
        </w:rPr>
        <w:t>d</w:t>
      </w:r>
      <w:r w:rsidR="003C1E3E" w:rsidRPr="00AC52FB">
        <w:rPr>
          <w:sz w:val="24"/>
          <w:szCs w:val="24"/>
        </w:rPr>
        <w:t>o Dep</w:t>
      </w:r>
      <w:r w:rsidR="003C1E3E">
        <w:rPr>
          <w:sz w:val="24"/>
          <w:szCs w:val="24"/>
        </w:rPr>
        <w:t>artamento d</w:t>
      </w:r>
      <w:r w:rsidR="003C1E3E" w:rsidRPr="00AC52FB">
        <w:rPr>
          <w:sz w:val="24"/>
          <w:szCs w:val="24"/>
        </w:rPr>
        <w:t xml:space="preserve">e Meio Ambiente </w:t>
      </w:r>
      <w:r w:rsidR="003C1E3E">
        <w:rPr>
          <w:sz w:val="24"/>
          <w:szCs w:val="24"/>
        </w:rPr>
        <w:t>e</w:t>
      </w:r>
      <w:r w:rsidR="003C1E3E" w:rsidRPr="00AC52FB">
        <w:rPr>
          <w:sz w:val="24"/>
          <w:szCs w:val="24"/>
        </w:rPr>
        <w:t xml:space="preserve"> Rec</w:t>
      </w:r>
      <w:r w:rsidR="0077738B">
        <w:rPr>
          <w:sz w:val="24"/>
          <w:szCs w:val="24"/>
        </w:rPr>
        <w:t xml:space="preserve">ursos </w:t>
      </w:r>
      <w:r w:rsidR="003C1E3E" w:rsidRPr="00AC52FB">
        <w:rPr>
          <w:sz w:val="24"/>
          <w:szCs w:val="24"/>
        </w:rPr>
        <w:t>Hídricos</w:t>
      </w:r>
      <w:r w:rsidR="00431D94" w:rsidRPr="00AC52FB">
        <w:rPr>
          <w:sz w:val="24"/>
          <w:szCs w:val="24"/>
        </w:rPr>
        <w:t xml:space="preserve"> do Programa 0028 – </w:t>
      </w:r>
      <w:r w:rsidR="00205B2A" w:rsidRPr="00AC52FB">
        <w:rPr>
          <w:sz w:val="24"/>
          <w:szCs w:val="24"/>
        </w:rPr>
        <w:t>Meio Ambiente</w:t>
      </w:r>
      <w:r w:rsidR="00431D94" w:rsidRPr="00AC52FB">
        <w:rPr>
          <w:sz w:val="24"/>
          <w:szCs w:val="24"/>
        </w:rPr>
        <w:t>; o vereador Airton Benedito Domingues de Souza apresentou a Emenda nº 11, de sua autoria, que inclui no art. 10 o seguinte parágrafo segundo:“ § 2.º - O Poder Legislativo disporá, através de lei, sobre a concessão e custeio, no todo ou em parte, de plano de saúde para seus servidores.”</w:t>
      </w:r>
      <w:r w:rsidR="00D44E32">
        <w:rPr>
          <w:sz w:val="24"/>
          <w:szCs w:val="24"/>
        </w:rPr>
        <w:t xml:space="preserve"> Explicou que tal proposição visa que sejam realizados estudos quando da apresentação do orçamento</w:t>
      </w:r>
      <w:r w:rsidR="009E5469">
        <w:rPr>
          <w:sz w:val="24"/>
          <w:szCs w:val="24"/>
        </w:rPr>
        <w:t>, com vistas a</w:t>
      </w:r>
      <w:r w:rsidR="00D44E32">
        <w:rPr>
          <w:sz w:val="24"/>
          <w:szCs w:val="24"/>
        </w:rPr>
        <w:t xml:space="preserve"> tal </w:t>
      </w:r>
      <w:r w:rsidR="009E5469">
        <w:rPr>
          <w:sz w:val="24"/>
          <w:szCs w:val="24"/>
        </w:rPr>
        <w:t>concessão</w:t>
      </w:r>
      <w:r w:rsidR="00431D94" w:rsidRPr="00AC52FB">
        <w:rPr>
          <w:sz w:val="24"/>
          <w:szCs w:val="24"/>
        </w:rPr>
        <w:t xml:space="preserve">; e o vereador Marco Antonio Zanesco apresentou a Emenda nº 12, de sua autoria, que inclui a ação EDUCAÇÃO AMBIENTAL dentro do Programa 0028 – </w:t>
      </w:r>
      <w:r w:rsidR="009E5469" w:rsidRPr="00AC52FB">
        <w:rPr>
          <w:sz w:val="24"/>
          <w:szCs w:val="24"/>
        </w:rPr>
        <w:t xml:space="preserve">Meio Ambiente </w:t>
      </w:r>
      <w:r w:rsidR="00431D94" w:rsidRPr="00AC52FB">
        <w:rPr>
          <w:sz w:val="24"/>
          <w:szCs w:val="24"/>
        </w:rPr>
        <w:t xml:space="preserve">no valor de R$ 10.000,00 (dez mil reais), anulando-se, do respectivo exercício, os seguintes valores: a) R$ 10.000,00 da ação 2.031 – </w:t>
      </w:r>
      <w:r w:rsidR="009E5469" w:rsidRPr="00AC52FB">
        <w:rPr>
          <w:sz w:val="24"/>
          <w:szCs w:val="24"/>
        </w:rPr>
        <w:t xml:space="preserve">Manutenção </w:t>
      </w:r>
      <w:r w:rsidR="009E5469">
        <w:rPr>
          <w:sz w:val="24"/>
          <w:szCs w:val="24"/>
        </w:rPr>
        <w:t>d</w:t>
      </w:r>
      <w:r w:rsidR="009E5469" w:rsidRPr="00AC52FB">
        <w:rPr>
          <w:sz w:val="24"/>
          <w:szCs w:val="24"/>
        </w:rPr>
        <w:t>o Dep</w:t>
      </w:r>
      <w:r w:rsidR="009E5469">
        <w:rPr>
          <w:sz w:val="24"/>
          <w:szCs w:val="24"/>
        </w:rPr>
        <w:t>artamento</w:t>
      </w:r>
      <w:r w:rsidR="009E5469" w:rsidRPr="00AC52FB">
        <w:rPr>
          <w:sz w:val="24"/>
          <w:szCs w:val="24"/>
        </w:rPr>
        <w:t xml:space="preserve"> </w:t>
      </w:r>
      <w:r w:rsidR="009E5469">
        <w:rPr>
          <w:sz w:val="24"/>
          <w:szCs w:val="24"/>
        </w:rPr>
        <w:t>d</w:t>
      </w:r>
      <w:r w:rsidR="009E5469" w:rsidRPr="00AC52FB">
        <w:rPr>
          <w:sz w:val="24"/>
          <w:szCs w:val="24"/>
        </w:rPr>
        <w:t xml:space="preserve">e Meio Ambiente </w:t>
      </w:r>
      <w:r w:rsidR="009E5469">
        <w:rPr>
          <w:sz w:val="24"/>
          <w:szCs w:val="24"/>
        </w:rPr>
        <w:t>e</w:t>
      </w:r>
      <w:r w:rsidR="009E5469" w:rsidRPr="00AC52FB">
        <w:rPr>
          <w:sz w:val="24"/>
          <w:szCs w:val="24"/>
        </w:rPr>
        <w:t xml:space="preserve"> Rec</w:t>
      </w:r>
      <w:r w:rsidR="009E5469">
        <w:rPr>
          <w:sz w:val="24"/>
          <w:szCs w:val="24"/>
        </w:rPr>
        <w:t>ursos</w:t>
      </w:r>
      <w:r w:rsidR="009E5469" w:rsidRPr="00AC52FB">
        <w:rPr>
          <w:sz w:val="24"/>
          <w:szCs w:val="24"/>
        </w:rPr>
        <w:t xml:space="preserve"> Hídricos</w:t>
      </w:r>
      <w:r w:rsidR="00431D94" w:rsidRPr="00AC52FB">
        <w:rPr>
          <w:sz w:val="24"/>
          <w:szCs w:val="24"/>
        </w:rPr>
        <w:t xml:space="preserve"> do Programa 0028 – </w:t>
      </w:r>
      <w:r w:rsidR="009E5469" w:rsidRPr="00AC52FB">
        <w:rPr>
          <w:sz w:val="24"/>
          <w:szCs w:val="24"/>
        </w:rPr>
        <w:t>Meio Ambiente</w:t>
      </w:r>
      <w:r w:rsidR="009E5469">
        <w:rPr>
          <w:sz w:val="24"/>
          <w:szCs w:val="24"/>
        </w:rPr>
        <w:t>, expondo a justificativa da emenda, cujo teor é o seguinte:</w:t>
      </w:r>
      <w:r w:rsidR="00D65C16" w:rsidRPr="00D65C16">
        <w:t xml:space="preserve"> </w:t>
      </w:r>
      <w:r w:rsidR="00D65C16" w:rsidRPr="00D65C16">
        <w:rPr>
          <w:sz w:val="24"/>
          <w:szCs w:val="24"/>
        </w:rPr>
        <w:t>A Política Nacional de Educação Ambiental deixa claro a enorme amplitude de sua abrangência: Educação Ambiental compreende os processos por meio dos quais o indivíduo e a coletividade constroem valores sociais, conhecimentos, habilidades, atitudes e competências voltadas para a conservação do meio ambiente, bem de uso comum do povo, essencial à sadia qualidade de vida e sua sustentabilidade.</w:t>
      </w:r>
      <w:r w:rsidR="00D65C16">
        <w:rPr>
          <w:sz w:val="24"/>
          <w:szCs w:val="24"/>
        </w:rPr>
        <w:t xml:space="preserve"> </w:t>
      </w:r>
      <w:r w:rsidR="00D65C16" w:rsidRPr="00D65C16">
        <w:rPr>
          <w:sz w:val="24"/>
          <w:szCs w:val="24"/>
        </w:rPr>
        <w:t>O acréscimo da dotação para a Educação Ambiental na Lei de Diretrizes Orçamentárias (LDO) Municipal é o meio que garantirá aplicações de recursos públicos para trabalhos relacionados à educação socioambiental formal e informal no município de Socorro.</w:t>
      </w:r>
      <w:r w:rsidR="00D65C16">
        <w:rPr>
          <w:sz w:val="24"/>
          <w:szCs w:val="24"/>
        </w:rPr>
        <w:t xml:space="preserve"> </w:t>
      </w:r>
      <w:r w:rsidR="00D65C16" w:rsidRPr="00D65C16">
        <w:rPr>
          <w:sz w:val="24"/>
          <w:szCs w:val="24"/>
        </w:rPr>
        <w:t xml:space="preserve">Por meio do orçamento, o município poderá realizar programas educativos contínuos e sistêmicos, os quais não apenas garantirão a ampliação da consciência acerca da interligação e dependência entre diversos e importantíssimos temas socioambientais, como: meio ambiente, saúde e economia; como também promoverão a organização, o monitoramento e a automação de atividades educativas no município, o qual passará, desta forma, a trabalhar com a prevenção de males sociais e ambientais que, comumente, geram muitos prejuízos às cidades que não possuem planos de educação </w:t>
      </w:r>
      <w:r w:rsidR="00D65C16" w:rsidRPr="00D65C16">
        <w:rPr>
          <w:sz w:val="24"/>
          <w:szCs w:val="24"/>
        </w:rPr>
        <w:lastRenderedPageBreak/>
        <w:t>ambiental.</w:t>
      </w:r>
      <w:r w:rsidR="009E5469">
        <w:rPr>
          <w:sz w:val="24"/>
          <w:szCs w:val="24"/>
        </w:rPr>
        <w:t xml:space="preserve"> </w:t>
      </w:r>
      <w:r w:rsidR="00431D94" w:rsidRPr="00AC52FB">
        <w:rPr>
          <w:sz w:val="24"/>
          <w:szCs w:val="24"/>
        </w:rPr>
        <w:t xml:space="preserve"> </w:t>
      </w:r>
      <w:r w:rsidR="00B82A59" w:rsidRPr="00AC52FB">
        <w:rPr>
          <w:bCs/>
          <w:sz w:val="24"/>
          <w:szCs w:val="24"/>
        </w:rPr>
        <w:t>Em seguida, de acordo com o cronograma, o presidente da Comissão de Finanças e Orçamento, colocou a palavra à disposição dos representantes das entidades e associações</w:t>
      </w:r>
      <w:r w:rsidR="00B82A59" w:rsidRPr="00AC52FB">
        <w:rPr>
          <w:sz w:val="24"/>
          <w:szCs w:val="24"/>
        </w:rPr>
        <w:t xml:space="preserve"> </w:t>
      </w:r>
      <w:r w:rsidR="00B82A59" w:rsidRPr="00AC52FB">
        <w:rPr>
          <w:bCs/>
          <w:sz w:val="24"/>
          <w:szCs w:val="24"/>
        </w:rPr>
        <w:t xml:space="preserve">para se manifestar quanto ao projeto de lei. Não havendo quem quisesse fazer uso da palavra a audiência pública foi suspensa </w:t>
      </w:r>
      <w:r w:rsidR="00B82A59" w:rsidRPr="00AC52FB">
        <w:rPr>
          <w:sz w:val="24"/>
          <w:szCs w:val="24"/>
        </w:rPr>
        <w:t>para que os presentes se manifestassem por escrito. Decorrido o tempo designado para que os presentes se manifestassem por escrito, o vereador Marco Antonio Zanesco, fez a leitura das manifestações quanto ao Projeto de Lei n.º 38/2023, do Executivo Municipal, que dispõe sobre as Diretrizes Orçamentárias para o exercício financeiro de 2024  e emendas, sendo que as dezesseis (16) pessoas que se manifestaram, através de ‘Folha de Opiniões’, foram favoráveis ao projeto e as emendas, quatro apresentaram as seguintes sugestões: Manifestante 1: Fazer emenda: Programa 022 – Modificar o nome de trânsito para Mobilidade Urbana. Desmembrar em duas ações – a existente e mais a ação Manutenção da Secretaria de Mobilidade Urbana, dentro do Programam 22 R$ 95.0000,00; Manifestante 8: Tanto o projeto, quanto as emendas mostram o interesse dos legisladores para com o bem estar da população socorrense. Socorro está em boas mãos. Continuem assim; Manifestante 14: Só pedimos mais transparência nos gastos públicos principalmente nas Compras Diretas onde não se faz divulgação oficial em páginas públicas na Prefeitura de Socorro. E tenho visto que o comércio local do nosso município não consegue vender por falta de transparência e divulgação das compras. Pedimos mais transparência nas Compras Diretas Públicas; e Manifestante 15: Emenda na Lei do Transporte (Auxílio Transporte do Ensino Superior fora do Município, hoje corresponde a 40% do custeio para os alunos, sugiro que se faça estudo que altere para 60% do custeio aos alunos.</w:t>
      </w:r>
      <w:r w:rsidR="00DF39C7" w:rsidRPr="00AC52FB">
        <w:rPr>
          <w:sz w:val="24"/>
          <w:szCs w:val="24"/>
        </w:rPr>
        <w:t xml:space="preserve"> </w:t>
      </w:r>
      <w:r w:rsidR="00B82A59" w:rsidRPr="00AC52FB">
        <w:rPr>
          <w:sz w:val="24"/>
          <w:szCs w:val="24"/>
        </w:rPr>
        <w:t xml:space="preserve">Em seguida </w:t>
      </w:r>
      <w:r w:rsidR="005018FA" w:rsidRPr="00AC52FB">
        <w:rPr>
          <w:sz w:val="24"/>
          <w:szCs w:val="24"/>
        </w:rPr>
        <w:t>a palavra foi colocada à disposição dos vereadores para interpelar o expositor</w:t>
      </w:r>
      <w:r w:rsidR="00CC3FBC">
        <w:rPr>
          <w:sz w:val="24"/>
          <w:szCs w:val="24"/>
        </w:rPr>
        <w:t xml:space="preserve">, </w:t>
      </w:r>
      <w:r w:rsidR="00B82A59" w:rsidRPr="00AC52FB">
        <w:rPr>
          <w:sz w:val="24"/>
          <w:szCs w:val="24"/>
        </w:rPr>
        <w:t>fizeram uso da palavra</w:t>
      </w:r>
      <w:r w:rsidR="00CC3FBC">
        <w:rPr>
          <w:sz w:val="24"/>
          <w:szCs w:val="24"/>
        </w:rPr>
        <w:t xml:space="preserve"> (</w:t>
      </w:r>
      <w:r w:rsidR="00A57AD0">
        <w:rPr>
          <w:sz w:val="24"/>
          <w:szCs w:val="24"/>
        </w:rPr>
        <w:t>1h02m56/1h11m31</w:t>
      </w:r>
      <w:r w:rsidR="00CC3FBC">
        <w:rPr>
          <w:sz w:val="24"/>
          <w:szCs w:val="24"/>
        </w:rPr>
        <w:t>)</w:t>
      </w:r>
      <w:r w:rsidR="0009593D">
        <w:rPr>
          <w:sz w:val="24"/>
          <w:szCs w:val="24"/>
        </w:rPr>
        <w:t>no seguinte sentido</w:t>
      </w:r>
      <w:r w:rsidR="00B82A59" w:rsidRPr="00AC52FB">
        <w:rPr>
          <w:sz w:val="24"/>
          <w:szCs w:val="24"/>
        </w:rPr>
        <w:t xml:space="preserve">: o vereador Thiago Bittencourt Balderi que observou que pela primeira vez em anos os gastos com a saúde se igualam aos gastos da educação, sendo que foi destinado para cada uma dessas áreas o valor de cinquenta e seis milhões; o vereador Airton Benedito Domingues de Souza fez constar que apresentou emenda ao projeto da LDO para acertar questão referente a Secretaria para Mobilidade Urbana, de acordo com o aprovado nesta Casa; o </w:t>
      </w:r>
      <w:r w:rsidR="00B82A59" w:rsidRPr="00AC52FB">
        <w:rPr>
          <w:bCs/>
          <w:sz w:val="24"/>
          <w:szCs w:val="24"/>
        </w:rPr>
        <w:t>s</w:t>
      </w:r>
      <w:r w:rsidR="00B82A59" w:rsidRPr="00AC52FB">
        <w:rPr>
          <w:sz w:val="24"/>
          <w:szCs w:val="24"/>
        </w:rPr>
        <w:t xml:space="preserve">enhor Diogo Pereira do Nascimento, Secretário Municipal da Fazenda, fez constar quanto a sugestão apresentada referente a transparência das compras, que no dia 16 de maio a Prefeitura Municipal fez o lançamento de lançamento de um sistema para as compras públicas, onde todos as empresas terão acesso através de ‘login’ para fazer cadastro de suas propostas para fornecimento do que será comprado pelo Poder Executivo Municipal, e que participaram desse evento empresários e a Associação Comercial de Socorro, </w:t>
      </w:r>
      <w:r w:rsidR="00B82A59" w:rsidRPr="00AC52FB">
        <w:rPr>
          <w:sz w:val="24"/>
          <w:szCs w:val="24"/>
        </w:rPr>
        <w:lastRenderedPageBreak/>
        <w:t>em atendimento a nova lei de licitações; o vereador Tiago de Faria parabenizou o Prefeito e Vice-Prefeito pela iniciativa, que necessitará de mudanças na forma de trabalhar das Secretarias e uma adaptação, porém, em relação as compras diretas, disse que atualmente elas ainda estão sendo feitas da forma antiga, mas que futuramente também mudarão para o sistema, e que por hora as pessoas se desejam fornecer material ou serviço para Prefeitura devem fazê-lo através de proposta</w:t>
      </w:r>
      <w:r w:rsidR="0009593D">
        <w:rPr>
          <w:sz w:val="24"/>
          <w:szCs w:val="24"/>
        </w:rPr>
        <w:t xml:space="preserve">. </w:t>
      </w:r>
      <w:r w:rsidR="00B37AC7" w:rsidRPr="00AC52FB">
        <w:rPr>
          <w:sz w:val="24"/>
          <w:szCs w:val="24"/>
        </w:rPr>
        <w:t xml:space="preserve">O senhor Presidente da Comissão de Finanças e Orçamento, Vereador Tiago de Faria, declarou encerrados os trabalhos, solicitando à Assistência Legislativa que fosse lavrada uma ata desta audiência e que, posteriormente, a mesma fosse encaminhada à Comissão de Finanças e Orçamento para análise das manifestações e propostas. Por fim, agradeceu a presença de todos solicitando aos presentes que assinassem o Livro de Presenças. </w:t>
      </w:r>
      <w:r w:rsidR="006D727F" w:rsidRPr="00AC52FB">
        <w:rPr>
          <w:sz w:val="24"/>
          <w:szCs w:val="24"/>
        </w:rPr>
        <w:t>Para constar, eu, Edna Maria Preto Cardoso ________________________, Diretora do Departamento de Assistência Legislativa da Câmara Municipal da Estância de Socorro, lavrei a presente ata, que vai por mim assinada.</w:t>
      </w:r>
    </w:p>
    <w:p w14:paraId="7640D309" w14:textId="77777777" w:rsidR="006D727F" w:rsidRPr="00AC52FB" w:rsidRDefault="006D727F" w:rsidP="0066718B">
      <w:pPr>
        <w:pStyle w:val="Corpodetexto"/>
        <w:spacing w:line="360" w:lineRule="auto"/>
        <w:ind w:firstLine="567"/>
        <w:rPr>
          <w:color w:val="FF0000"/>
          <w:sz w:val="24"/>
          <w:szCs w:val="24"/>
        </w:rPr>
      </w:pPr>
    </w:p>
    <w:p w14:paraId="2FECE5F3" w14:textId="77777777" w:rsidR="006D727F" w:rsidRPr="00AC52FB" w:rsidRDefault="006D727F" w:rsidP="0066718B">
      <w:pPr>
        <w:widowControl w:val="0"/>
        <w:autoSpaceDE w:val="0"/>
        <w:autoSpaceDN w:val="0"/>
        <w:spacing w:line="360" w:lineRule="auto"/>
        <w:jc w:val="both"/>
        <w:rPr>
          <w:color w:val="FF0000"/>
          <w:sz w:val="24"/>
          <w:szCs w:val="24"/>
        </w:rPr>
      </w:pPr>
    </w:p>
    <w:p w14:paraId="2E3E617D" w14:textId="77777777" w:rsidR="009C1099" w:rsidRPr="00AC52FB" w:rsidRDefault="009C1099" w:rsidP="0066718B">
      <w:pPr>
        <w:widowControl w:val="0"/>
        <w:autoSpaceDE w:val="0"/>
        <w:autoSpaceDN w:val="0"/>
        <w:spacing w:line="360" w:lineRule="auto"/>
        <w:jc w:val="both"/>
        <w:rPr>
          <w:color w:val="FF0000"/>
          <w:sz w:val="24"/>
          <w:szCs w:val="24"/>
        </w:rPr>
      </w:pPr>
    </w:p>
    <w:p w14:paraId="2A2EB375" w14:textId="77777777" w:rsidR="00047BB3" w:rsidRPr="00AC52FB" w:rsidRDefault="00047BB3" w:rsidP="0066718B">
      <w:pPr>
        <w:widowControl w:val="0"/>
        <w:autoSpaceDE w:val="0"/>
        <w:autoSpaceDN w:val="0"/>
        <w:spacing w:line="360" w:lineRule="auto"/>
        <w:jc w:val="both"/>
        <w:rPr>
          <w:color w:val="FF0000"/>
          <w:sz w:val="24"/>
          <w:szCs w:val="24"/>
        </w:rPr>
      </w:pPr>
    </w:p>
    <w:p w14:paraId="5CA74813" w14:textId="77777777" w:rsidR="00047BB3" w:rsidRPr="00AC52FB" w:rsidRDefault="00047BB3" w:rsidP="0066718B">
      <w:pPr>
        <w:widowControl w:val="0"/>
        <w:autoSpaceDE w:val="0"/>
        <w:autoSpaceDN w:val="0"/>
        <w:spacing w:line="360" w:lineRule="auto"/>
        <w:jc w:val="both"/>
        <w:rPr>
          <w:color w:val="FF0000"/>
          <w:sz w:val="24"/>
          <w:szCs w:val="24"/>
        </w:rPr>
      </w:pPr>
    </w:p>
    <w:p w14:paraId="1884E010" w14:textId="77777777" w:rsidR="00536DC8" w:rsidRPr="00AC52FB" w:rsidRDefault="00536DC8" w:rsidP="0066718B">
      <w:pPr>
        <w:tabs>
          <w:tab w:val="left" w:pos="3119"/>
        </w:tabs>
        <w:autoSpaceDE w:val="0"/>
        <w:autoSpaceDN w:val="0"/>
        <w:adjustRightInd w:val="0"/>
        <w:spacing w:line="360" w:lineRule="auto"/>
        <w:jc w:val="both"/>
        <w:rPr>
          <w:color w:val="FF0000"/>
          <w:sz w:val="24"/>
          <w:szCs w:val="24"/>
        </w:rPr>
      </w:pPr>
    </w:p>
    <w:p w14:paraId="3C949384" w14:textId="77777777" w:rsidR="00991A1A" w:rsidRPr="00DF39C7" w:rsidRDefault="00991A1A" w:rsidP="0066718B">
      <w:pPr>
        <w:tabs>
          <w:tab w:val="left" w:pos="3119"/>
        </w:tabs>
        <w:autoSpaceDE w:val="0"/>
        <w:autoSpaceDN w:val="0"/>
        <w:adjustRightInd w:val="0"/>
        <w:spacing w:line="360" w:lineRule="auto"/>
        <w:jc w:val="both"/>
        <w:rPr>
          <w:b/>
          <w:color w:val="FF0000"/>
          <w:sz w:val="24"/>
          <w:szCs w:val="24"/>
        </w:rPr>
      </w:pPr>
    </w:p>
    <w:sectPr w:rsidR="00991A1A" w:rsidRPr="00DF39C7" w:rsidSect="00F76F1E">
      <w:headerReference w:type="even" r:id="rId9"/>
      <w:headerReference w:type="default" r:id="rId10"/>
      <w:footerReference w:type="even" r:id="rId11"/>
      <w:footerReference w:type="default" r:id="rId12"/>
      <w:pgSz w:w="11907" w:h="16840" w:code="9"/>
      <w:pgMar w:top="2552" w:right="992"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E0FD8" w14:textId="77777777" w:rsidR="002B7BFD" w:rsidRDefault="002B7BFD">
      <w:r>
        <w:separator/>
      </w:r>
    </w:p>
  </w:endnote>
  <w:endnote w:type="continuationSeparator" w:id="0">
    <w:p w14:paraId="3040CB74" w14:textId="77777777" w:rsidR="002B7BFD" w:rsidRDefault="002B7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EFBA" w14:textId="77777777" w:rsidR="00D35C75" w:rsidRDefault="00D35C7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ABC88AB" w14:textId="77777777" w:rsidR="00D35C75" w:rsidRDefault="00D35C75">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EA1C8" w14:textId="77777777" w:rsidR="00D35C75" w:rsidRDefault="00D35C7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C741D">
      <w:rPr>
        <w:rStyle w:val="Nmerodepgina"/>
        <w:noProof/>
      </w:rPr>
      <w:t>5</w:t>
    </w:r>
    <w:r>
      <w:rPr>
        <w:rStyle w:val="Nmerodepgina"/>
      </w:rPr>
      <w:fldChar w:fldCharType="end"/>
    </w:r>
  </w:p>
  <w:p w14:paraId="5B315796" w14:textId="77777777" w:rsidR="00D35C75" w:rsidRDefault="00D35C75">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BF04B" w14:textId="77777777" w:rsidR="002B7BFD" w:rsidRDefault="002B7BFD">
      <w:r>
        <w:separator/>
      </w:r>
    </w:p>
  </w:footnote>
  <w:footnote w:type="continuationSeparator" w:id="0">
    <w:p w14:paraId="76291103" w14:textId="77777777" w:rsidR="002B7BFD" w:rsidRDefault="002B7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C372" w14:textId="77777777" w:rsidR="00D35C75" w:rsidRDefault="00D35C7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D7AA522" w14:textId="77777777" w:rsidR="00D35C75" w:rsidRDefault="00D35C75">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5F3D" w14:textId="77777777" w:rsidR="00D35C75" w:rsidRDefault="00D35C7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C741D">
      <w:rPr>
        <w:rStyle w:val="Nmerodepgina"/>
        <w:noProof/>
      </w:rPr>
      <w:t>5</w:t>
    </w:r>
    <w:r>
      <w:rPr>
        <w:rStyle w:val="Nmerodepgina"/>
      </w:rPr>
      <w:fldChar w:fldCharType="end"/>
    </w:r>
  </w:p>
  <w:p w14:paraId="5646693F" w14:textId="5C9C9B66" w:rsidR="00D35C75" w:rsidRDefault="00F86203" w:rsidP="00477A83">
    <w:pPr>
      <w:tabs>
        <w:tab w:val="left" w:pos="2909"/>
      </w:tabs>
    </w:pPr>
    <w:r>
      <w:rPr>
        <w:noProof/>
      </w:rPr>
      <w:drawing>
        <wp:anchor distT="0" distB="0" distL="114300" distR="114300" simplePos="0" relativeHeight="251656704" behindDoc="1" locked="0" layoutInCell="1" allowOverlap="1" wp14:anchorId="021DD6FC" wp14:editId="25B645B3">
          <wp:simplePos x="0" y="0"/>
          <wp:positionH relativeFrom="column">
            <wp:posOffset>5145405</wp:posOffset>
          </wp:positionH>
          <wp:positionV relativeFrom="paragraph">
            <wp:posOffset>-259080</wp:posOffset>
          </wp:positionV>
          <wp:extent cx="909955" cy="943610"/>
          <wp:effectExtent l="0" t="0" r="0" b="0"/>
          <wp:wrapNone/>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95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C75">
      <w:tab/>
    </w:r>
  </w:p>
  <w:p w14:paraId="664077AB" w14:textId="5DDBFEE4" w:rsidR="00D35C75" w:rsidRDefault="00F86203" w:rsidP="00391D53">
    <w:pPr>
      <w:pStyle w:val="Cabealho"/>
      <w:ind w:right="360"/>
    </w:pPr>
    <w:r>
      <w:rPr>
        <w:noProof/>
      </w:rPr>
      <w:drawing>
        <wp:anchor distT="0" distB="0" distL="114300" distR="114300" simplePos="0" relativeHeight="251657728" behindDoc="1" locked="0" layoutInCell="1" allowOverlap="1" wp14:anchorId="4DCD2A3C" wp14:editId="50E43542">
          <wp:simplePos x="0" y="0"/>
          <wp:positionH relativeFrom="column">
            <wp:posOffset>-47625</wp:posOffset>
          </wp:positionH>
          <wp:positionV relativeFrom="paragraph">
            <wp:posOffset>-348615</wp:posOffset>
          </wp:positionV>
          <wp:extent cx="3066415" cy="723900"/>
          <wp:effectExtent l="0" t="0" r="0" b="0"/>
          <wp:wrapNone/>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664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52DA0B7A" wp14:editId="5845097B">
          <wp:simplePos x="0" y="0"/>
          <wp:positionH relativeFrom="column">
            <wp:posOffset>-627380</wp:posOffset>
          </wp:positionH>
          <wp:positionV relativeFrom="paragraph">
            <wp:posOffset>633095</wp:posOffset>
          </wp:positionV>
          <wp:extent cx="7022465" cy="83185"/>
          <wp:effectExtent l="0" t="0" r="0"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22465" cy="8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BB688" w14:textId="77777777" w:rsidR="00D35C75" w:rsidRDefault="00D35C75" w:rsidP="00477A83">
    <w:pPr>
      <w:pStyle w:val="Cabealho"/>
      <w:jc w:val="center"/>
      <w:rPr>
        <w:lang w:val="en-US"/>
      </w:rPr>
    </w:pPr>
    <w:r>
      <w:rPr>
        <w:sz w:val="22"/>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DB6479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15AF1399"/>
    <w:multiLevelType w:val="hybridMultilevel"/>
    <w:tmpl w:val="0E14554A"/>
    <w:lvl w:ilvl="0" w:tplc="CB82B898">
      <w:start w:val="1"/>
      <w:numFmt w:val="decimal"/>
      <w:lvlText w:val="%1-"/>
      <w:lvlJc w:val="left"/>
      <w:pPr>
        <w:tabs>
          <w:tab w:val="num" w:pos="750"/>
        </w:tabs>
        <w:ind w:left="750" w:hanging="39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1DC01091"/>
    <w:multiLevelType w:val="singleLevel"/>
    <w:tmpl w:val="622C8A8C"/>
    <w:lvl w:ilvl="0">
      <w:start w:val="1"/>
      <w:numFmt w:val="lowerLetter"/>
      <w:lvlText w:val="%1)"/>
      <w:lvlJc w:val="left"/>
      <w:pPr>
        <w:tabs>
          <w:tab w:val="num" w:pos="2062"/>
        </w:tabs>
        <w:ind w:left="2062" w:hanging="360"/>
      </w:pPr>
      <w:rPr>
        <w:rFonts w:hint="default"/>
      </w:rPr>
    </w:lvl>
  </w:abstractNum>
  <w:abstractNum w:abstractNumId="3" w15:restartNumberingAfterBreak="0">
    <w:nsid w:val="293B7C34"/>
    <w:multiLevelType w:val="singleLevel"/>
    <w:tmpl w:val="6F9C4FB0"/>
    <w:lvl w:ilvl="0">
      <w:numFmt w:val="bullet"/>
      <w:lvlText w:val="-"/>
      <w:lvlJc w:val="left"/>
      <w:pPr>
        <w:tabs>
          <w:tab w:val="num" w:pos="644"/>
        </w:tabs>
        <w:ind w:left="644" w:hanging="360"/>
      </w:pPr>
      <w:rPr>
        <w:rFonts w:hint="default"/>
        <w:b w:val="0"/>
      </w:rPr>
    </w:lvl>
  </w:abstractNum>
  <w:abstractNum w:abstractNumId="4" w15:restartNumberingAfterBreak="0">
    <w:nsid w:val="393B45B9"/>
    <w:multiLevelType w:val="hybridMultilevel"/>
    <w:tmpl w:val="1742BA6C"/>
    <w:lvl w:ilvl="0" w:tplc="04160001">
      <w:start w:val="1"/>
      <w:numFmt w:val="bullet"/>
      <w:lvlText w:val=""/>
      <w:lvlJc w:val="left"/>
      <w:pPr>
        <w:tabs>
          <w:tab w:val="num" w:pos="1146"/>
        </w:tabs>
        <w:ind w:left="1146" w:hanging="360"/>
      </w:pPr>
      <w:rPr>
        <w:rFonts w:ascii="Symbol" w:hAnsi="Symbol" w:hint="default"/>
      </w:rPr>
    </w:lvl>
    <w:lvl w:ilvl="1" w:tplc="04160003" w:tentative="1">
      <w:start w:val="1"/>
      <w:numFmt w:val="bullet"/>
      <w:lvlText w:val="o"/>
      <w:lvlJc w:val="left"/>
      <w:pPr>
        <w:tabs>
          <w:tab w:val="num" w:pos="1866"/>
        </w:tabs>
        <w:ind w:left="1866" w:hanging="360"/>
      </w:pPr>
      <w:rPr>
        <w:rFonts w:ascii="Courier New" w:hAnsi="Courier New" w:cs="Courier New" w:hint="default"/>
      </w:rPr>
    </w:lvl>
    <w:lvl w:ilvl="2" w:tplc="04160005" w:tentative="1">
      <w:start w:val="1"/>
      <w:numFmt w:val="bullet"/>
      <w:lvlText w:val=""/>
      <w:lvlJc w:val="left"/>
      <w:pPr>
        <w:tabs>
          <w:tab w:val="num" w:pos="2586"/>
        </w:tabs>
        <w:ind w:left="2586" w:hanging="360"/>
      </w:pPr>
      <w:rPr>
        <w:rFonts w:ascii="Wingdings" w:hAnsi="Wingdings" w:hint="default"/>
      </w:rPr>
    </w:lvl>
    <w:lvl w:ilvl="3" w:tplc="04160001" w:tentative="1">
      <w:start w:val="1"/>
      <w:numFmt w:val="bullet"/>
      <w:lvlText w:val=""/>
      <w:lvlJc w:val="left"/>
      <w:pPr>
        <w:tabs>
          <w:tab w:val="num" w:pos="3306"/>
        </w:tabs>
        <w:ind w:left="3306" w:hanging="360"/>
      </w:pPr>
      <w:rPr>
        <w:rFonts w:ascii="Symbol" w:hAnsi="Symbol" w:hint="default"/>
      </w:rPr>
    </w:lvl>
    <w:lvl w:ilvl="4" w:tplc="04160003" w:tentative="1">
      <w:start w:val="1"/>
      <w:numFmt w:val="bullet"/>
      <w:lvlText w:val="o"/>
      <w:lvlJc w:val="left"/>
      <w:pPr>
        <w:tabs>
          <w:tab w:val="num" w:pos="4026"/>
        </w:tabs>
        <w:ind w:left="4026" w:hanging="360"/>
      </w:pPr>
      <w:rPr>
        <w:rFonts w:ascii="Courier New" w:hAnsi="Courier New" w:cs="Courier New" w:hint="default"/>
      </w:rPr>
    </w:lvl>
    <w:lvl w:ilvl="5" w:tplc="04160005" w:tentative="1">
      <w:start w:val="1"/>
      <w:numFmt w:val="bullet"/>
      <w:lvlText w:val=""/>
      <w:lvlJc w:val="left"/>
      <w:pPr>
        <w:tabs>
          <w:tab w:val="num" w:pos="4746"/>
        </w:tabs>
        <w:ind w:left="4746" w:hanging="360"/>
      </w:pPr>
      <w:rPr>
        <w:rFonts w:ascii="Wingdings" w:hAnsi="Wingdings" w:hint="default"/>
      </w:rPr>
    </w:lvl>
    <w:lvl w:ilvl="6" w:tplc="04160001" w:tentative="1">
      <w:start w:val="1"/>
      <w:numFmt w:val="bullet"/>
      <w:lvlText w:val=""/>
      <w:lvlJc w:val="left"/>
      <w:pPr>
        <w:tabs>
          <w:tab w:val="num" w:pos="5466"/>
        </w:tabs>
        <w:ind w:left="5466" w:hanging="360"/>
      </w:pPr>
      <w:rPr>
        <w:rFonts w:ascii="Symbol" w:hAnsi="Symbol" w:hint="default"/>
      </w:rPr>
    </w:lvl>
    <w:lvl w:ilvl="7" w:tplc="04160003" w:tentative="1">
      <w:start w:val="1"/>
      <w:numFmt w:val="bullet"/>
      <w:lvlText w:val="o"/>
      <w:lvlJc w:val="left"/>
      <w:pPr>
        <w:tabs>
          <w:tab w:val="num" w:pos="6186"/>
        </w:tabs>
        <w:ind w:left="6186" w:hanging="360"/>
      </w:pPr>
      <w:rPr>
        <w:rFonts w:ascii="Courier New" w:hAnsi="Courier New" w:cs="Courier New" w:hint="default"/>
      </w:rPr>
    </w:lvl>
    <w:lvl w:ilvl="8" w:tplc="04160005" w:tentative="1">
      <w:start w:val="1"/>
      <w:numFmt w:val="bullet"/>
      <w:lvlText w:val=""/>
      <w:lvlJc w:val="left"/>
      <w:pPr>
        <w:tabs>
          <w:tab w:val="num" w:pos="6906"/>
        </w:tabs>
        <w:ind w:left="6906" w:hanging="360"/>
      </w:pPr>
      <w:rPr>
        <w:rFonts w:ascii="Wingdings" w:hAnsi="Wingdings" w:hint="default"/>
      </w:rPr>
    </w:lvl>
  </w:abstractNum>
  <w:abstractNum w:abstractNumId="5" w15:restartNumberingAfterBreak="0">
    <w:nsid w:val="3A551EC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D2C7DA4"/>
    <w:multiLevelType w:val="singleLevel"/>
    <w:tmpl w:val="B0040AA2"/>
    <w:lvl w:ilvl="0">
      <w:start w:val="3"/>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3D5763A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6585F0F"/>
    <w:multiLevelType w:val="singleLevel"/>
    <w:tmpl w:val="04160017"/>
    <w:lvl w:ilvl="0">
      <w:start w:val="1"/>
      <w:numFmt w:val="lowerLetter"/>
      <w:lvlText w:val="%1)"/>
      <w:lvlJc w:val="left"/>
      <w:pPr>
        <w:tabs>
          <w:tab w:val="num" w:pos="360"/>
        </w:tabs>
        <w:ind w:left="360" w:hanging="360"/>
      </w:pPr>
      <w:rPr>
        <w:rFonts w:hint="default"/>
      </w:rPr>
    </w:lvl>
  </w:abstractNum>
  <w:abstractNum w:abstractNumId="9" w15:restartNumberingAfterBreak="0">
    <w:nsid w:val="4E9A39CC"/>
    <w:multiLevelType w:val="singleLevel"/>
    <w:tmpl w:val="15C81C98"/>
    <w:lvl w:ilvl="0">
      <w:numFmt w:val="bullet"/>
      <w:lvlText w:val=""/>
      <w:lvlJc w:val="left"/>
      <w:pPr>
        <w:tabs>
          <w:tab w:val="num" w:pos="375"/>
        </w:tabs>
        <w:ind w:left="375" w:hanging="375"/>
      </w:pPr>
      <w:rPr>
        <w:rFonts w:ascii="Symbol" w:hAnsi="Symbol" w:hint="default"/>
      </w:rPr>
    </w:lvl>
  </w:abstractNum>
  <w:abstractNum w:abstractNumId="10" w15:restartNumberingAfterBreak="0">
    <w:nsid w:val="65E126E8"/>
    <w:multiLevelType w:val="hybridMultilevel"/>
    <w:tmpl w:val="79B4783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A51CDF"/>
    <w:multiLevelType w:val="hybridMultilevel"/>
    <w:tmpl w:val="B32C4D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023510525">
    <w:abstractNumId w:val="5"/>
  </w:num>
  <w:num w:numId="2" w16cid:durableId="690305141">
    <w:abstractNumId w:val="3"/>
  </w:num>
  <w:num w:numId="3" w16cid:durableId="1530266116">
    <w:abstractNumId w:val="2"/>
  </w:num>
  <w:num w:numId="4" w16cid:durableId="764615627">
    <w:abstractNumId w:val="8"/>
  </w:num>
  <w:num w:numId="5" w16cid:durableId="791241634">
    <w:abstractNumId w:val="7"/>
  </w:num>
  <w:num w:numId="6" w16cid:durableId="1435395265">
    <w:abstractNumId w:val="9"/>
  </w:num>
  <w:num w:numId="7" w16cid:durableId="1749645810">
    <w:abstractNumId w:val="6"/>
  </w:num>
  <w:num w:numId="8" w16cid:durableId="421269381">
    <w:abstractNumId w:val="10"/>
  </w:num>
  <w:num w:numId="9" w16cid:durableId="13726154">
    <w:abstractNumId w:val="0"/>
  </w:num>
  <w:num w:numId="10" w16cid:durableId="171266463">
    <w:abstractNumId w:val="1"/>
  </w:num>
  <w:num w:numId="11" w16cid:durableId="350844123">
    <w:abstractNumId w:val="4"/>
  </w:num>
  <w:num w:numId="12" w16cid:durableId="10396666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945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6F2"/>
    <w:rsid w:val="00002BC2"/>
    <w:rsid w:val="00007924"/>
    <w:rsid w:val="00017442"/>
    <w:rsid w:val="0002097E"/>
    <w:rsid w:val="00022065"/>
    <w:rsid w:val="00027CFF"/>
    <w:rsid w:val="000312B6"/>
    <w:rsid w:val="00033603"/>
    <w:rsid w:val="00045615"/>
    <w:rsid w:val="00045BE4"/>
    <w:rsid w:val="00047BB3"/>
    <w:rsid w:val="000502B5"/>
    <w:rsid w:val="00053890"/>
    <w:rsid w:val="000551F7"/>
    <w:rsid w:val="000564E6"/>
    <w:rsid w:val="00060477"/>
    <w:rsid w:val="00061EB7"/>
    <w:rsid w:val="00062E90"/>
    <w:rsid w:val="000634DB"/>
    <w:rsid w:val="000661A8"/>
    <w:rsid w:val="00071614"/>
    <w:rsid w:val="00071767"/>
    <w:rsid w:val="00082670"/>
    <w:rsid w:val="000914CD"/>
    <w:rsid w:val="0009593D"/>
    <w:rsid w:val="00097CEB"/>
    <w:rsid w:val="000A0F9A"/>
    <w:rsid w:val="000A7C1D"/>
    <w:rsid w:val="000B459E"/>
    <w:rsid w:val="000B6DFE"/>
    <w:rsid w:val="000C0354"/>
    <w:rsid w:val="000C1A71"/>
    <w:rsid w:val="000C27D2"/>
    <w:rsid w:val="000D01C8"/>
    <w:rsid w:val="000D0996"/>
    <w:rsid w:val="000E0E33"/>
    <w:rsid w:val="000E2588"/>
    <w:rsid w:val="000E2E89"/>
    <w:rsid w:val="000E5E31"/>
    <w:rsid w:val="000E7D4E"/>
    <w:rsid w:val="000F3E5F"/>
    <w:rsid w:val="000F585F"/>
    <w:rsid w:val="000F59E1"/>
    <w:rsid w:val="00110F95"/>
    <w:rsid w:val="001112D1"/>
    <w:rsid w:val="001123E5"/>
    <w:rsid w:val="001163A4"/>
    <w:rsid w:val="001240B5"/>
    <w:rsid w:val="001245F1"/>
    <w:rsid w:val="00127C50"/>
    <w:rsid w:val="001420E7"/>
    <w:rsid w:val="001430CC"/>
    <w:rsid w:val="001475E4"/>
    <w:rsid w:val="00147DCE"/>
    <w:rsid w:val="00150DB5"/>
    <w:rsid w:val="00162301"/>
    <w:rsid w:val="00163779"/>
    <w:rsid w:val="00165B46"/>
    <w:rsid w:val="00166B33"/>
    <w:rsid w:val="001702F8"/>
    <w:rsid w:val="0017035C"/>
    <w:rsid w:val="001723BC"/>
    <w:rsid w:val="00173D10"/>
    <w:rsid w:val="00175F3C"/>
    <w:rsid w:val="00180092"/>
    <w:rsid w:val="0019178F"/>
    <w:rsid w:val="001A1AFC"/>
    <w:rsid w:val="001B0FF3"/>
    <w:rsid w:val="001B6338"/>
    <w:rsid w:val="001B640D"/>
    <w:rsid w:val="001C25AE"/>
    <w:rsid w:val="001C282C"/>
    <w:rsid w:val="001C2BB4"/>
    <w:rsid w:val="001C7772"/>
    <w:rsid w:val="001D481C"/>
    <w:rsid w:val="001D5610"/>
    <w:rsid w:val="001D57A8"/>
    <w:rsid w:val="001D6417"/>
    <w:rsid w:val="001E0AAA"/>
    <w:rsid w:val="001F5C6B"/>
    <w:rsid w:val="001F6B90"/>
    <w:rsid w:val="001F75AB"/>
    <w:rsid w:val="00201A3C"/>
    <w:rsid w:val="00205B2A"/>
    <w:rsid w:val="002060A3"/>
    <w:rsid w:val="00214A61"/>
    <w:rsid w:val="00220798"/>
    <w:rsid w:val="002263A3"/>
    <w:rsid w:val="002340B2"/>
    <w:rsid w:val="00241B12"/>
    <w:rsid w:val="002421BE"/>
    <w:rsid w:val="00254517"/>
    <w:rsid w:val="00254EC8"/>
    <w:rsid w:val="00262D67"/>
    <w:rsid w:val="002779E2"/>
    <w:rsid w:val="002844E3"/>
    <w:rsid w:val="00286275"/>
    <w:rsid w:val="002A109A"/>
    <w:rsid w:val="002A236A"/>
    <w:rsid w:val="002A2D09"/>
    <w:rsid w:val="002A3C0D"/>
    <w:rsid w:val="002B046C"/>
    <w:rsid w:val="002B202C"/>
    <w:rsid w:val="002B3F22"/>
    <w:rsid w:val="002B6EB8"/>
    <w:rsid w:val="002B7BFD"/>
    <w:rsid w:val="002C09CF"/>
    <w:rsid w:val="002C1375"/>
    <w:rsid w:val="002C40F9"/>
    <w:rsid w:val="002C568C"/>
    <w:rsid w:val="002C59FC"/>
    <w:rsid w:val="002D3AFA"/>
    <w:rsid w:val="002F2AB9"/>
    <w:rsid w:val="00307924"/>
    <w:rsid w:val="0031014B"/>
    <w:rsid w:val="003115FA"/>
    <w:rsid w:val="00314524"/>
    <w:rsid w:val="0032042B"/>
    <w:rsid w:val="003317CF"/>
    <w:rsid w:val="003320E3"/>
    <w:rsid w:val="003348FA"/>
    <w:rsid w:val="00336B9A"/>
    <w:rsid w:val="003419D6"/>
    <w:rsid w:val="003439D7"/>
    <w:rsid w:val="003456D0"/>
    <w:rsid w:val="0036095A"/>
    <w:rsid w:val="00360F96"/>
    <w:rsid w:val="00362A8C"/>
    <w:rsid w:val="00362E71"/>
    <w:rsid w:val="00364E36"/>
    <w:rsid w:val="00372508"/>
    <w:rsid w:val="00382A70"/>
    <w:rsid w:val="0038483E"/>
    <w:rsid w:val="003859CD"/>
    <w:rsid w:val="0039170E"/>
    <w:rsid w:val="00391D53"/>
    <w:rsid w:val="003A0192"/>
    <w:rsid w:val="003A3F2B"/>
    <w:rsid w:val="003A4BAE"/>
    <w:rsid w:val="003A7A0F"/>
    <w:rsid w:val="003B0C6F"/>
    <w:rsid w:val="003B0E94"/>
    <w:rsid w:val="003B3052"/>
    <w:rsid w:val="003B6B5A"/>
    <w:rsid w:val="003C1E3E"/>
    <w:rsid w:val="003D2FBA"/>
    <w:rsid w:val="003D3271"/>
    <w:rsid w:val="003D42C7"/>
    <w:rsid w:val="003D7926"/>
    <w:rsid w:val="003E40AE"/>
    <w:rsid w:val="003E6E95"/>
    <w:rsid w:val="003F0727"/>
    <w:rsid w:val="003F441D"/>
    <w:rsid w:val="00404635"/>
    <w:rsid w:val="00405025"/>
    <w:rsid w:val="00406218"/>
    <w:rsid w:val="004069B0"/>
    <w:rsid w:val="00407CE7"/>
    <w:rsid w:val="00414D49"/>
    <w:rsid w:val="0042532E"/>
    <w:rsid w:val="00431D94"/>
    <w:rsid w:val="00432987"/>
    <w:rsid w:val="00437C56"/>
    <w:rsid w:val="0045553B"/>
    <w:rsid w:val="00461A95"/>
    <w:rsid w:val="00466849"/>
    <w:rsid w:val="004705FA"/>
    <w:rsid w:val="004719B8"/>
    <w:rsid w:val="00472932"/>
    <w:rsid w:val="00472966"/>
    <w:rsid w:val="0047475E"/>
    <w:rsid w:val="0047488E"/>
    <w:rsid w:val="00477A83"/>
    <w:rsid w:val="00492F87"/>
    <w:rsid w:val="00495ACC"/>
    <w:rsid w:val="004A546B"/>
    <w:rsid w:val="004A57A2"/>
    <w:rsid w:val="004A5F64"/>
    <w:rsid w:val="004B07E3"/>
    <w:rsid w:val="004B57C5"/>
    <w:rsid w:val="004B589C"/>
    <w:rsid w:val="004B5C19"/>
    <w:rsid w:val="004B5E72"/>
    <w:rsid w:val="004C23B2"/>
    <w:rsid w:val="004C42FD"/>
    <w:rsid w:val="004C5010"/>
    <w:rsid w:val="004D47AB"/>
    <w:rsid w:val="004E1D8E"/>
    <w:rsid w:val="004E417C"/>
    <w:rsid w:val="00500CCD"/>
    <w:rsid w:val="005018FA"/>
    <w:rsid w:val="00501E4E"/>
    <w:rsid w:val="00502D9A"/>
    <w:rsid w:val="0050458D"/>
    <w:rsid w:val="0050708F"/>
    <w:rsid w:val="00513C0F"/>
    <w:rsid w:val="00516EA5"/>
    <w:rsid w:val="005253F0"/>
    <w:rsid w:val="00535522"/>
    <w:rsid w:val="00536DC8"/>
    <w:rsid w:val="0054526F"/>
    <w:rsid w:val="005526C6"/>
    <w:rsid w:val="0055488C"/>
    <w:rsid w:val="00560DCD"/>
    <w:rsid w:val="005611CC"/>
    <w:rsid w:val="005625C4"/>
    <w:rsid w:val="005663C4"/>
    <w:rsid w:val="0056769D"/>
    <w:rsid w:val="00570AC2"/>
    <w:rsid w:val="005736CC"/>
    <w:rsid w:val="00575DF3"/>
    <w:rsid w:val="005868FA"/>
    <w:rsid w:val="00590B92"/>
    <w:rsid w:val="00592966"/>
    <w:rsid w:val="0059371D"/>
    <w:rsid w:val="005941EA"/>
    <w:rsid w:val="0059604E"/>
    <w:rsid w:val="005B3196"/>
    <w:rsid w:val="005C1D0C"/>
    <w:rsid w:val="005C2111"/>
    <w:rsid w:val="005C2159"/>
    <w:rsid w:val="005C3487"/>
    <w:rsid w:val="005C44D4"/>
    <w:rsid w:val="005C51DD"/>
    <w:rsid w:val="005C6BBB"/>
    <w:rsid w:val="005D6252"/>
    <w:rsid w:val="005D69AE"/>
    <w:rsid w:val="005E4654"/>
    <w:rsid w:val="005F1FDE"/>
    <w:rsid w:val="0060633B"/>
    <w:rsid w:val="00607704"/>
    <w:rsid w:val="00636240"/>
    <w:rsid w:val="00645235"/>
    <w:rsid w:val="00662231"/>
    <w:rsid w:val="006631AE"/>
    <w:rsid w:val="006641C2"/>
    <w:rsid w:val="0066718B"/>
    <w:rsid w:val="00667A5F"/>
    <w:rsid w:val="00676E80"/>
    <w:rsid w:val="00680EB7"/>
    <w:rsid w:val="006B282A"/>
    <w:rsid w:val="006C13B5"/>
    <w:rsid w:val="006D0E1F"/>
    <w:rsid w:val="006D6305"/>
    <w:rsid w:val="006D727F"/>
    <w:rsid w:val="006D7BC2"/>
    <w:rsid w:val="006E5B00"/>
    <w:rsid w:val="006E63A4"/>
    <w:rsid w:val="006E7750"/>
    <w:rsid w:val="006F2D57"/>
    <w:rsid w:val="0070045F"/>
    <w:rsid w:val="00710103"/>
    <w:rsid w:val="00716360"/>
    <w:rsid w:val="00720703"/>
    <w:rsid w:val="0073098A"/>
    <w:rsid w:val="00734D9E"/>
    <w:rsid w:val="0073582C"/>
    <w:rsid w:val="007370DA"/>
    <w:rsid w:val="007421C1"/>
    <w:rsid w:val="00745409"/>
    <w:rsid w:val="007472F4"/>
    <w:rsid w:val="0075185C"/>
    <w:rsid w:val="00752A2B"/>
    <w:rsid w:val="00752D1C"/>
    <w:rsid w:val="00764A08"/>
    <w:rsid w:val="00767008"/>
    <w:rsid w:val="0077738B"/>
    <w:rsid w:val="00781C48"/>
    <w:rsid w:val="00782692"/>
    <w:rsid w:val="00787354"/>
    <w:rsid w:val="00790FA6"/>
    <w:rsid w:val="00795A01"/>
    <w:rsid w:val="007A5AFD"/>
    <w:rsid w:val="007C3212"/>
    <w:rsid w:val="007C682F"/>
    <w:rsid w:val="007D0EA7"/>
    <w:rsid w:val="007D211C"/>
    <w:rsid w:val="007E1DBD"/>
    <w:rsid w:val="007E6EC1"/>
    <w:rsid w:val="007F6183"/>
    <w:rsid w:val="00802C0C"/>
    <w:rsid w:val="0080403A"/>
    <w:rsid w:val="00804A99"/>
    <w:rsid w:val="00805B04"/>
    <w:rsid w:val="0081109E"/>
    <w:rsid w:val="00811FC6"/>
    <w:rsid w:val="00812B7C"/>
    <w:rsid w:val="00815E6A"/>
    <w:rsid w:val="00816001"/>
    <w:rsid w:val="008217B0"/>
    <w:rsid w:val="00823690"/>
    <w:rsid w:val="008239E9"/>
    <w:rsid w:val="008244BB"/>
    <w:rsid w:val="00824AD7"/>
    <w:rsid w:val="008269C3"/>
    <w:rsid w:val="00827D3F"/>
    <w:rsid w:val="00830B26"/>
    <w:rsid w:val="0083366A"/>
    <w:rsid w:val="00835A41"/>
    <w:rsid w:val="00835BDC"/>
    <w:rsid w:val="00835D88"/>
    <w:rsid w:val="008462F9"/>
    <w:rsid w:val="008466B7"/>
    <w:rsid w:val="00847C98"/>
    <w:rsid w:val="00852D16"/>
    <w:rsid w:val="00855EBB"/>
    <w:rsid w:val="0086514A"/>
    <w:rsid w:val="00870AB0"/>
    <w:rsid w:val="00882BFD"/>
    <w:rsid w:val="00891346"/>
    <w:rsid w:val="0089466C"/>
    <w:rsid w:val="008A4A60"/>
    <w:rsid w:val="008A7635"/>
    <w:rsid w:val="008B22DA"/>
    <w:rsid w:val="008B4541"/>
    <w:rsid w:val="008C3143"/>
    <w:rsid w:val="008D1BB9"/>
    <w:rsid w:val="008D3CCB"/>
    <w:rsid w:val="008E257C"/>
    <w:rsid w:val="008E4C47"/>
    <w:rsid w:val="008F2D10"/>
    <w:rsid w:val="008F746E"/>
    <w:rsid w:val="00900E2F"/>
    <w:rsid w:val="00907290"/>
    <w:rsid w:val="00907580"/>
    <w:rsid w:val="00913D45"/>
    <w:rsid w:val="00914B3E"/>
    <w:rsid w:val="00915D06"/>
    <w:rsid w:val="00917956"/>
    <w:rsid w:val="00917B31"/>
    <w:rsid w:val="00917BE5"/>
    <w:rsid w:val="00925C0D"/>
    <w:rsid w:val="00925ECD"/>
    <w:rsid w:val="00927D78"/>
    <w:rsid w:val="00931E7F"/>
    <w:rsid w:val="00933313"/>
    <w:rsid w:val="0093392B"/>
    <w:rsid w:val="009341F2"/>
    <w:rsid w:val="009349D9"/>
    <w:rsid w:val="009445C9"/>
    <w:rsid w:val="00945C7E"/>
    <w:rsid w:val="00946026"/>
    <w:rsid w:val="0094642A"/>
    <w:rsid w:val="009502DF"/>
    <w:rsid w:val="00953CA2"/>
    <w:rsid w:val="00955A71"/>
    <w:rsid w:val="00961B04"/>
    <w:rsid w:val="00962732"/>
    <w:rsid w:val="00964809"/>
    <w:rsid w:val="009666CE"/>
    <w:rsid w:val="00966B0D"/>
    <w:rsid w:val="00970CDA"/>
    <w:rsid w:val="009734C5"/>
    <w:rsid w:val="009801FC"/>
    <w:rsid w:val="00981A51"/>
    <w:rsid w:val="00987416"/>
    <w:rsid w:val="00991480"/>
    <w:rsid w:val="009917C1"/>
    <w:rsid w:val="00991A1A"/>
    <w:rsid w:val="0099382C"/>
    <w:rsid w:val="009A1FCA"/>
    <w:rsid w:val="009A2335"/>
    <w:rsid w:val="009A46D1"/>
    <w:rsid w:val="009A6274"/>
    <w:rsid w:val="009B3C8D"/>
    <w:rsid w:val="009C1099"/>
    <w:rsid w:val="009C37F5"/>
    <w:rsid w:val="009C60F2"/>
    <w:rsid w:val="009C7765"/>
    <w:rsid w:val="009D3EFA"/>
    <w:rsid w:val="009D67A6"/>
    <w:rsid w:val="009E1CD4"/>
    <w:rsid w:val="009E258A"/>
    <w:rsid w:val="009E5469"/>
    <w:rsid w:val="009F387A"/>
    <w:rsid w:val="009F40C6"/>
    <w:rsid w:val="009F63A4"/>
    <w:rsid w:val="00A00C54"/>
    <w:rsid w:val="00A04069"/>
    <w:rsid w:val="00A06FA0"/>
    <w:rsid w:val="00A13B63"/>
    <w:rsid w:val="00A13CBE"/>
    <w:rsid w:val="00A15305"/>
    <w:rsid w:val="00A1547D"/>
    <w:rsid w:val="00A15C07"/>
    <w:rsid w:val="00A16088"/>
    <w:rsid w:val="00A1634B"/>
    <w:rsid w:val="00A2752F"/>
    <w:rsid w:val="00A325D1"/>
    <w:rsid w:val="00A41AA3"/>
    <w:rsid w:val="00A44393"/>
    <w:rsid w:val="00A47BB4"/>
    <w:rsid w:val="00A53953"/>
    <w:rsid w:val="00A55E0D"/>
    <w:rsid w:val="00A56B97"/>
    <w:rsid w:val="00A57AD0"/>
    <w:rsid w:val="00A62ECE"/>
    <w:rsid w:val="00A64754"/>
    <w:rsid w:val="00A71721"/>
    <w:rsid w:val="00A74E38"/>
    <w:rsid w:val="00A77BE3"/>
    <w:rsid w:val="00A80597"/>
    <w:rsid w:val="00A841B6"/>
    <w:rsid w:val="00A97CBE"/>
    <w:rsid w:val="00AA2601"/>
    <w:rsid w:val="00AA71F2"/>
    <w:rsid w:val="00AB5D78"/>
    <w:rsid w:val="00AB7AF0"/>
    <w:rsid w:val="00AC3759"/>
    <w:rsid w:val="00AC3B2A"/>
    <w:rsid w:val="00AC52FB"/>
    <w:rsid w:val="00AD7F8C"/>
    <w:rsid w:val="00AE400A"/>
    <w:rsid w:val="00AF04E7"/>
    <w:rsid w:val="00AF0775"/>
    <w:rsid w:val="00AF1958"/>
    <w:rsid w:val="00AF4552"/>
    <w:rsid w:val="00AF67BB"/>
    <w:rsid w:val="00AF717A"/>
    <w:rsid w:val="00B00B7D"/>
    <w:rsid w:val="00B06FD5"/>
    <w:rsid w:val="00B10120"/>
    <w:rsid w:val="00B22791"/>
    <w:rsid w:val="00B25801"/>
    <w:rsid w:val="00B37768"/>
    <w:rsid w:val="00B37A96"/>
    <w:rsid w:val="00B37AC7"/>
    <w:rsid w:val="00B40AF4"/>
    <w:rsid w:val="00B44090"/>
    <w:rsid w:val="00B50A86"/>
    <w:rsid w:val="00B56C45"/>
    <w:rsid w:val="00B663EB"/>
    <w:rsid w:val="00B665CD"/>
    <w:rsid w:val="00B73AC2"/>
    <w:rsid w:val="00B82A59"/>
    <w:rsid w:val="00B84BCD"/>
    <w:rsid w:val="00B853E6"/>
    <w:rsid w:val="00B91417"/>
    <w:rsid w:val="00B96A6B"/>
    <w:rsid w:val="00BA0663"/>
    <w:rsid w:val="00BA1A04"/>
    <w:rsid w:val="00BA1AC9"/>
    <w:rsid w:val="00BA491E"/>
    <w:rsid w:val="00BE1187"/>
    <w:rsid w:val="00BE52AB"/>
    <w:rsid w:val="00BE6A2D"/>
    <w:rsid w:val="00BE7016"/>
    <w:rsid w:val="00BE7111"/>
    <w:rsid w:val="00BE7DDF"/>
    <w:rsid w:val="00C022AE"/>
    <w:rsid w:val="00C06E35"/>
    <w:rsid w:val="00C12FFD"/>
    <w:rsid w:val="00C24163"/>
    <w:rsid w:val="00C302C3"/>
    <w:rsid w:val="00C30C74"/>
    <w:rsid w:val="00C31945"/>
    <w:rsid w:val="00C338E7"/>
    <w:rsid w:val="00C42151"/>
    <w:rsid w:val="00C51803"/>
    <w:rsid w:val="00C64F11"/>
    <w:rsid w:val="00C66F5F"/>
    <w:rsid w:val="00C77548"/>
    <w:rsid w:val="00C829B1"/>
    <w:rsid w:val="00C82DAA"/>
    <w:rsid w:val="00C82F2E"/>
    <w:rsid w:val="00C85501"/>
    <w:rsid w:val="00C9111B"/>
    <w:rsid w:val="00C9160C"/>
    <w:rsid w:val="00CB42B4"/>
    <w:rsid w:val="00CC3FBC"/>
    <w:rsid w:val="00CC741D"/>
    <w:rsid w:val="00CD1CB6"/>
    <w:rsid w:val="00CD3BF4"/>
    <w:rsid w:val="00CD41B5"/>
    <w:rsid w:val="00CD5D24"/>
    <w:rsid w:val="00CD699C"/>
    <w:rsid w:val="00CF03EB"/>
    <w:rsid w:val="00CF0CD3"/>
    <w:rsid w:val="00CF13A5"/>
    <w:rsid w:val="00CF54ED"/>
    <w:rsid w:val="00D01550"/>
    <w:rsid w:val="00D05185"/>
    <w:rsid w:val="00D05D51"/>
    <w:rsid w:val="00D06CEB"/>
    <w:rsid w:val="00D202A2"/>
    <w:rsid w:val="00D20488"/>
    <w:rsid w:val="00D20C8A"/>
    <w:rsid w:val="00D3479A"/>
    <w:rsid w:val="00D352E6"/>
    <w:rsid w:val="00D35C75"/>
    <w:rsid w:val="00D404FC"/>
    <w:rsid w:val="00D41AA2"/>
    <w:rsid w:val="00D44E32"/>
    <w:rsid w:val="00D47F7D"/>
    <w:rsid w:val="00D524C2"/>
    <w:rsid w:val="00D54D94"/>
    <w:rsid w:val="00D559B2"/>
    <w:rsid w:val="00D65C16"/>
    <w:rsid w:val="00D66036"/>
    <w:rsid w:val="00D7310F"/>
    <w:rsid w:val="00D7769F"/>
    <w:rsid w:val="00D81DEB"/>
    <w:rsid w:val="00D8302C"/>
    <w:rsid w:val="00D86C28"/>
    <w:rsid w:val="00D97AE9"/>
    <w:rsid w:val="00DA1360"/>
    <w:rsid w:val="00DA1793"/>
    <w:rsid w:val="00DA1E90"/>
    <w:rsid w:val="00DA4AD7"/>
    <w:rsid w:val="00DA5AFE"/>
    <w:rsid w:val="00DB5616"/>
    <w:rsid w:val="00DC2FE5"/>
    <w:rsid w:val="00DC6782"/>
    <w:rsid w:val="00DE566B"/>
    <w:rsid w:val="00DE7186"/>
    <w:rsid w:val="00DE7A38"/>
    <w:rsid w:val="00DF1488"/>
    <w:rsid w:val="00DF275E"/>
    <w:rsid w:val="00DF328D"/>
    <w:rsid w:val="00DF39C7"/>
    <w:rsid w:val="00DF3CDC"/>
    <w:rsid w:val="00DF6941"/>
    <w:rsid w:val="00DF7C05"/>
    <w:rsid w:val="00E00F45"/>
    <w:rsid w:val="00E06CAB"/>
    <w:rsid w:val="00E079A9"/>
    <w:rsid w:val="00E15B7B"/>
    <w:rsid w:val="00E16C1D"/>
    <w:rsid w:val="00E20C56"/>
    <w:rsid w:val="00E25B74"/>
    <w:rsid w:val="00E321F2"/>
    <w:rsid w:val="00E34590"/>
    <w:rsid w:val="00E41E1E"/>
    <w:rsid w:val="00E5469B"/>
    <w:rsid w:val="00E625CF"/>
    <w:rsid w:val="00E70FA7"/>
    <w:rsid w:val="00E7182B"/>
    <w:rsid w:val="00E81905"/>
    <w:rsid w:val="00E8225A"/>
    <w:rsid w:val="00E84D1A"/>
    <w:rsid w:val="00E855E7"/>
    <w:rsid w:val="00E86E07"/>
    <w:rsid w:val="00E87808"/>
    <w:rsid w:val="00E90533"/>
    <w:rsid w:val="00E92787"/>
    <w:rsid w:val="00E93611"/>
    <w:rsid w:val="00E93D59"/>
    <w:rsid w:val="00E94D23"/>
    <w:rsid w:val="00E97F57"/>
    <w:rsid w:val="00EA0289"/>
    <w:rsid w:val="00EA46F2"/>
    <w:rsid w:val="00EA60B9"/>
    <w:rsid w:val="00EA776A"/>
    <w:rsid w:val="00EC116E"/>
    <w:rsid w:val="00EC44F6"/>
    <w:rsid w:val="00ED0954"/>
    <w:rsid w:val="00EE76C3"/>
    <w:rsid w:val="00EF3024"/>
    <w:rsid w:val="00F04ED4"/>
    <w:rsid w:val="00F121D0"/>
    <w:rsid w:val="00F139FC"/>
    <w:rsid w:val="00F24755"/>
    <w:rsid w:val="00F26574"/>
    <w:rsid w:val="00F40988"/>
    <w:rsid w:val="00F4609C"/>
    <w:rsid w:val="00F52D2C"/>
    <w:rsid w:val="00F533B0"/>
    <w:rsid w:val="00F57334"/>
    <w:rsid w:val="00F6167C"/>
    <w:rsid w:val="00F6395C"/>
    <w:rsid w:val="00F670D6"/>
    <w:rsid w:val="00F6765E"/>
    <w:rsid w:val="00F7588A"/>
    <w:rsid w:val="00F761B8"/>
    <w:rsid w:val="00F76F1E"/>
    <w:rsid w:val="00F77B40"/>
    <w:rsid w:val="00F814F8"/>
    <w:rsid w:val="00F81937"/>
    <w:rsid w:val="00F830D9"/>
    <w:rsid w:val="00F86203"/>
    <w:rsid w:val="00F869A4"/>
    <w:rsid w:val="00F91040"/>
    <w:rsid w:val="00FA1B10"/>
    <w:rsid w:val="00FA245A"/>
    <w:rsid w:val="00FB0477"/>
    <w:rsid w:val="00FB1804"/>
    <w:rsid w:val="00FB5BCC"/>
    <w:rsid w:val="00FC46B8"/>
    <w:rsid w:val="00FD2773"/>
    <w:rsid w:val="00FE1360"/>
    <w:rsid w:val="00FE683D"/>
    <w:rsid w:val="00FF2634"/>
    <w:rsid w:val="00FF2D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51134FD1"/>
  <w15:docId w15:val="{B7244BA6-9BF7-4801-9B86-ED21FB58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2">
    <w:name w:val="heading 2"/>
    <w:basedOn w:val="Normal"/>
    <w:next w:val="Normal"/>
    <w:link w:val="Ttulo2Char"/>
    <w:qFormat/>
    <w:pPr>
      <w:keepNext/>
      <w:ind w:right="284"/>
      <w:jc w:val="both"/>
      <w:outlineLvl w:val="1"/>
    </w:pPr>
    <w:rPr>
      <w:sz w:val="28"/>
    </w:rPr>
  </w:style>
  <w:style w:type="paragraph" w:styleId="Ttulo4">
    <w:name w:val="heading 4"/>
    <w:basedOn w:val="Normal"/>
    <w:next w:val="Normal"/>
    <w:link w:val="Ttulo4Char"/>
    <w:qFormat/>
    <w:pPr>
      <w:keepNext/>
      <w:jc w:val="center"/>
      <w:outlineLvl w:val="3"/>
    </w:pPr>
    <w:rPr>
      <w:rFonts w:ascii="Courier New" w:hAnsi="Courier New"/>
      <w:sz w:val="24"/>
    </w:rPr>
  </w:style>
  <w:style w:type="paragraph" w:styleId="Ttulo5">
    <w:name w:val="heading 5"/>
    <w:basedOn w:val="Normal"/>
    <w:next w:val="Normal"/>
    <w:qFormat/>
    <w:pPr>
      <w:keepNext/>
      <w:pBdr>
        <w:top w:val="single" w:sz="4" w:space="0" w:color="auto"/>
        <w:left w:val="single" w:sz="4" w:space="4" w:color="auto"/>
        <w:bottom w:val="single" w:sz="4" w:space="1" w:color="auto"/>
        <w:right w:val="single" w:sz="4" w:space="4" w:color="auto"/>
      </w:pBdr>
      <w:autoSpaceDE w:val="0"/>
      <w:autoSpaceDN w:val="0"/>
      <w:adjustRightInd w:val="0"/>
      <w:spacing w:line="360" w:lineRule="auto"/>
      <w:ind w:left="284" w:right="284"/>
      <w:jc w:val="both"/>
      <w:outlineLvl w:val="4"/>
    </w:pPr>
    <w:rPr>
      <w:sz w:val="28"/>
    </w:rPr>
  </w:style>
  <w:style w:type="paragraph" w:styleId="Ttulo7">
    <w:name w:val="heading 7"/>
    <w:basedOn w:val="Normal"/>
    <w:next w:val="Normal"/>
    <w:qFormat/>
    <w:pPr>
      <w:keepNext/>
      <w:widowControl w:val="0"/>
      <w:autoSpaceDE w:val="0"/>
      <w:autoSpaceDN w:val="0"/>
      <w:adjustRightInd w:val="0"/>
      <w:outlineLvl w:val="6"/>
    </w:pPr>
    <w:rPr>
      <w:rFonts w:ascii="Arial" w:hAnsi="Arial"/>
      <w:sz w:val="24"/>
    </w:rPr>
  </w:style>
  <w:style w:type="paragraph" w:styleId="Ttulo9">
    <w:name w:val="heading 9"/>
    <w:basedOn w:val="Normal"/>
    <w:next w:val="Normal"/>
    <w:qFormat/>
    <w:pPr>
      <w:keepNext/>
      <w:widowControl w:val="0"/>
      <w:autoSpaceDE w:val="0"/>
      <w:autoSpaceDN w:val="0"/>
      <w:adjustRightInd w:val="0"/>
      <w:outlineLvl w:val="8"/>
    </w:pPr>
    <w:rPr>
      <w:rFonts w:ascii="Arial" w:hAnsi="Arial"/>
      <w:sz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qFormat/>
    <w:pPr>
      <w:jc w:val="center"/>
    </w:pPr>
    <w:rPr>
      <w:b/>
      <w:sz w:val="32"/>
    </w:rPr>
  </w:style>
  <w:style w:type="paragraph" w:styleId="Corpodetexto">
    <w:name w:val="Body Text"/>
    <w:basedOn w:val="Normal"/>
    <w:link w:val="CorpodetextoChar"/>
    <w:pPr>
      <w:jc w:val="both"/>
    </w:pPr>
    <w:rPr>
      <w:sz w:val="28"/>
    </w:rPr>
  </w:style>
  <w:style w:type="paragraph" w:styleId="Rodap">
    <w:name w:val="footer"/>
    <w:basedOn w:val="Normal"/>
    <w:pPr>
      <w:tabs>
        <w:tab w:val="center" w:pos="4419"/>
        <w:tab w:val="right" w:pos="8838"/>
      </w:tabs>
    </w:pPr>
  </w:style>
  <w:style w:type="character" w:styleId="Nmerodepgina">
    <w:name w:val="page number"/>
    <w:basedOn w:val="Fontepargpadro"/>
  </w:style>
  <w:style w:type="paragraph" w:styleId="Cabealho">
    <w:name w:val="header"/>
    <w:basedOn w:val="Normal"/>
    <w:link w:val="CabealhoChar"/>
    <w:pPr>
      <w:tabs>
        <w:tab w:val="center" w:pos="4419"/>
        <w:tab w:val="right" w:pos="8838"/>
      </w:tabs>
    </w:pPr>
  </w:style>
  <w:style w:type="paragraph" w:styleId="Recuodecorpodetexto">
    <w:name w:val="Body Text Indent"/>
    <w:basedOn w:val="Normal"/>
    <w:pPr>
      <w:widowControl w:val="0"/>
      <w:autoSpaceDE w:val="0"/>
      <w:autoSpaceDN w:val="0"/>
      <w:adjustRightInd w:val="0"/>
      <w:ind w:right="-427" w:firstLine="1134"/>
      <w:jc w:val="both"/>
    </w:pPr>
    <w:rPr>
      <w:sz w:val="28"/>
    </w:rPr>
  </w:style>
  <w:style w:type="paragraph" w:styleId="Recuodecorpodetexto2">
    <w:name w:val="Body Text Indent 2"/>
    <w:basedOn w:val="Normal"/>
    <w:pPr>
      <w:widowControl w:val="0"/>
      <w:autoSpaceDE w:val="0"/>
      <w:autoSpaceDN w:val="0"/>
      <w:adjustRightInd w:val="0"/>
      <w:ind w:right="-427" w:firstLine="567"/>
      <w:jc w:val="both"/>
    </w:pPr>
    <w:rPr>
      <w:sz w:val="28"/>
    </w:rPr>
  </w:style>
  <w:style w:type="paragraph" w:styleId="Corpodetexto2">
    <w:name w:val="Body Text 2"/>
    <w:basedOn w:val="Normal"/>
    <w:pPr>
      <w:jc w:val="both"/>
    </w:pPr>
    <w:rPr>
      <w:rFonts w:ascii="Courier New" w:hAnsi="Courier New" w:cs="Courier New"/>
      <w:sz w:val="24"/>
    </w:rPr>
  </w:style>
  <w:style w:type="paragraph" w:styleId="Textodebalo">
    <w:name w:val="Balloon Text"/>
    <w:basedOn w:val="Normal"/>
    <w:semiHidden/>
    <w:rsid w:val="00E41E1E"/>
    <w:rPr>
      <w:rFonts w:ascii="Tahoma" w:hAnsi="Tahoma" w:cs="Tahoma"/>
      <w:sz w:val="16"/>
      <w:szCs w:val="16"/>
    </w:rPr>
  </w:style>
  <w:style w:type="paragraph" w:styleId="Commarcadores">
    <w:name w:val="List Bullet"/>
    <w:basedOn w:val="Normal"/>
    <w:rsid w:val="00CF03EB"/>
    <w:pPr>
      <w:numPr>
        <w:numId w:val="9"/>
      </w:numPr>
    </w:pPr>
  </w:style>
  <w:style w:type="character" w:customStyle="1" w:styleId="Ttulo2Char">
    <w:name w:val="Título 2 Char"/>
    <w:link w:val="Ttulo2"/>
    <w:rsid w:val="008217B0"/>
    <w:rPr>
      <w:sz w:val="28"/>
    </w:rPr>
  </w:style>
  <w:style w:type="character" w:customStyle="1" w:styleId="Ttulo4Char">
    <w:name w:val="Título 4 Char"/>
    <w:link w:val="Ttulo4"/>
    <w:rsid w:val="008217B0"/>
    <w:rPr>
      <w:rFonts w:ascii="Courier New" w:hAnsi="Courier New"/>
      <w:sz w:val="24"/>
    </w:rPr>
  </w:style>
  <w:style w:type="character" w:customStyle="1" w:styleId="CorpodetextoChar">
    <w:name w:val="Corpo de texto Char"/>
    <w:link w:val="Corpodetexto"/>
    <w:rsid w:val="008217B0"/>
    <w:rPr>
      <w:sz w:val="28"/>
    </w:rPr>
  </w:style>
  <w:style w:type="character" w:styleId="Refdecomentrio">
    <w:name w:val="annotation reference"/>
    <w:rsid w:val="003A0192"/>
    <w:rPr>
      <w:sz w:val="16"/>
      <w:szCs w:val="16"/>
    </w:rPr>
  </w:style>
  <w:style w:type="paragraph" w:styleId="Textodecomentrio">
    <w:name w:val="annotation text"/>
    <w:basedOn w:val="Normal"/>
    <w:link w:val="TextodecomentrioChar"/>
    <w:rsid w:val="003A0192"/>
  </w:style>
  <w:style w:type="character" w:customStyle="1" w:styleId="TextodecomentrioChar">
    <w:name w:val="Texto de comentário Char"/>
    <w:basedOn w:val="Fontepargpadro"/>
    <w:link w:val="Textodecomentrio"/>
    <w:rsid w:val="003A0192"/>
  </w:style>
  <w:style w:type="paragraph" w:styleId="Assuntodocomentrio">
    <w:name w:val="annotation subject"/>
    <w:basedOn w:val="Textodecomentrio"/>
    <w:next w:val="Textodecomentrio"/>
    <w:link w:val="AssuntodocomentrioChar"/>
    <w:rsid w:val="003A0192"/>
    <w:rPr>
      <w:b/>
      <w:bCs/>
    </w:rPr>
  </w:style>
  <w:style w:type="character" w:customStyle="1" w:styleId="AssuntodocomentrioChar">
    <w:name w:val="Assunto do comentário Char"/>
    <w:link w:val="Assuntodocomentrio"/>
    <w:rsid w:val="003A0192"/>
    <w:rPr>
      <w:b/>
      <w:bCs/>
    </w:rPr>
  </w:style>
  <w:style w:type="character" w:styleId="Hyperlink">
    <w:name w:val="Hyperlink"/>
    <w:rsid w:val="009917C1"/>
    <w:rPr>
      <w:color w:val="0000FF"/>
      <w:u w:val="single"/>
    </w:rPr>
  </w:style>
  <w:style w:type="character" w:customStyle="1" w:styleId="CabealhoChar">
    <w:name w:val="Cabeçalho Char"/>
    <w:link w:val="Cabealho"/>
    <w:rsid w:val="00391D53"/>
  </w:style>
  <w:style w:type="character" w:styleId="MenoPendente">
    <w:name w:val="Unresolved Mention"/>
    <w:basedOn w:val="Fontepargpadro"/>
    <w:uiPriority w:val="99"/>
    <w:semiHidden/>
    <w:unhideWhenUsed/>
    <w:rsid w:val="007D211C"/>
    <w:rPr>
      <w:color w:val="605E5C"/>
      <w:shd w:val="clear" w:color="auto" w:fill="E1DFDD"/>
    </w:rPr>
  </w:style>
  <w:style w:type="paragraph" w:styleId="PargrafodaLista">
    <w:name w:val="List Paragraph"/>
    <w:basedOn w:val="Normal"/>
    <w:uiPriority w:val="34"/>
    <w:qFormat/>
    <w:rsid w:val="00B82A59"/>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bq4TQgP9_Z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C8F2F-7350-4F85-AAB7-3773A9312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7</Pages>
  <Words>2740</Words>
  <Characters>14799</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CÂMARA MUNICIPAL DA ESTÂNCIA DE  SOCORRO</vt:lpstr>
    </vt:vector>
  </TitlesOfParts>
  <Company>CAMARA</Company>
  <LinksUpToDate>false</LinksUpToDate>
  <CharactersWithSpaces>17504</CharactersWithSpaces>
  <SharedDoc>false</SharedDoc>
  <HLinks>
    <vt:vector size="12" baseType="variant">
      <vt:variant>
        <vt:i4>3407982</vt:i4>
      </vt:variant>
      <vt:variant>
        <vt:i4>3</vt:i4>
      </vt:variant>
      <vt:variant>
        <vt:i4>0</vt:i4>
      </vt:variant>
      <vt:variant>
        <vt:i4>5</vt:i4>
      </vt:variant>
      <vt:variant>
        <vt:lpwstr>http://www.camarasocorro.sp.gov.br/</vt:lpwstr>
      </vt:variant>
      <vt:variant>
        <vt:lpwstr/>
      </vt:variant>
      <vt:variant>
        <vt:i4>3407982</vt:i4>
      </vt:variant>
      <vt:variant>
        <vt:i4>0</vt:i4>
      </vt:variant>
      <vt:variant>
        <vt:i4>0</vt:i4>
      </vt:variant>
      <vt:variant>
        <vt:i4>5</vt:i4>
      </vt:variant>
      <vt:variant>
        <vt:lpwstr>http://www.camarasocorro.sp.gov.br/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CÂMARA MUNICIPAL DA ESTÂNCIA DE  SOCORRO</dc:title>
  <dc:subject/>
  <dc:creator>SECRETARIA</dc:creator>
  <cp:keywords/>
  <dc:description/>
  <cp:lastModifiedBy>Edna Cardoso</cp:lastModifiedBy>
  <cp:revision>32</cp:revision>
  <cp:lastPrinted>2021-09-02T19:47:00Z</cp:lastPrinted>
  <dcterms:created xsi:type="dcterms:W3CDTF">2023-05-26T20:56:00Z</dcterms:created>
  <dcterms:modified xsi:type="dcterms:W3CDTF">2023-05-30T18:33:00Z</dcterms:modified>
</cp:coreProperties>
</file>