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2C0" w:rsidRDefault="004C5876">
      <w:pPr>
        <w:widowControl w:val="0"/>
        <w:tabs>
          <w:tab w:val="left" w:pos="-2268"/>
        </w:tabs>
        <w:ind w:left="1134" w:right="207"/>
        <w:jc w:val="center"/>
      </w:pPr>
      <w:r>
        <w:rPr>
          <w:rFonts w:ascii="Arial" w:hAnsi="Arial" w:cs="Arial"/>
          <w:b/>
          <w:sz w:val="22"/>
          <w:szCs w:val="22"/>
          <w:lang w:val="pt-PT"/>
        </w:rPr>
        <w:t>LEI  Nº 4</w:t>
      </w:r>
      <w:r w:rsidR="003929D3">
        <w:rPr>
          <w:rFonts w:ascii="Arial" w:hAnsi="Arial" w:cs="Arial"/>
          <w:b/>
          <w:sz w:val="22"/>
          <w:szCs w:val="22"/>
          <w:lang w:val="pt-PT"/>
        </w:rPr>
        <w:t>5</w:t>
      </w:r>
      <w:r w:rsidR="003635FD">
        <w:rPr>
          <w:rFonts w:ascii="Arial" w:hAnsi="Arial" w:cs="Arial"/>
          <w:b/>
          <w:sz w:val="22"/>
          <w:szCs w:val="22"/>
          <w:lang w:val="pt-PT"/>
        </w:rPr>
        <w:t>3</w:t>
      </w:r>
      <w:r w:rsidR="00B10E08">
        <w:rPr>
          <w:rFonts w:ascii="Arial" w:hAnsi="Arial" w:cs="Arial"/>
          <w:b/>
          <w:sz w:val="22"/>
          <w:szCs w:val="22"/>
          <w:lang w:val="pt-PT"/>
        </w:rPr>
        <w:t>2</w:t>
      </w:r>
      <w:r>
        <w:rPr>
          <w:rFonts w:ascii="Arial" w:hAnsi="Arial" w:cs="Arial"/>
          <w:b/>
          <w:sz w:val="22"/>
          <w:szCs w:val="22"/>
          <w:lang w:val="pt-PT"/>
        </w:rPr>
        <w:t>/202</w:t>
      </w:r>
      <w:r w:rsidR="00B10E08">
        <w:rPr>
          <w:rFonts w:ascii="Arial" w:hAnsi="Arial" w:cs="Arial"/>
          <w:b/>
          <w:sz w:val="22"/>
          <w:szCs w:val="22"/>
          <w:lang w:val="pt-PT"/>
        </w:rPr>
        <w:t>3</w:t>
      </w:r>
    </w:p>
    <w:p w:rsidR="00F742C0" w:rsidRPr="004E61C8" w:rsidRDefault="00F742C0">
      <w:pPr>
        <w:widowControl w:val="0"/>
        <w:tabs>
          <w:tab w:val="left" w:pos="-2268"/>
        </w:tabs>
        <w:ind w:left="1134" w:right="207"/>
        <w:jc w:val="center"/>
        <w:rPr>
          <w:rFonts w:ascii="Arial" w:hAnsi="Arial" w:cs="Arial"/>
          <w:sz w:val="22"/>
          <w:szCs w:val="22"/>
          <w:lang w:val="pt-PT"/>
        </w:rPr>
      </w:pPr>
    </w:p>
    <w:p w:rsidR="00CD7C2D" w:rsidRPr="00CD7C2D" w:rsidRDefault="005B0DFE" w:rsidP="00CD7C2D">
      <w:pPr>
        <w:widowControl w:val="0"/>
        <w:tabs>
          <w:tab w:val="left" w:pos="10348"/>
        </w:tabs>
        <w:spacing w:line="360" w:lineRule="auto"/>
        <w:ind w:left="5670" w:right="-7"/>
        <w:jc w:val="both"/>
        <w:outlineLvl w:val="2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196215</wp:posOffset>
                </wp:positionV>
                <wp:extent cx="2131695" cy="858520"/>
                <wp:effectExtent l="9525" t="10795" r="11430" b="6985"/>
                <wp:wrapSquare wrapText="bothSides"/>
                <wp:docPr id="1" name="Figura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1695" cy="858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C4287" w:rsidRDefault="00AC4287">
                            <w:pPr>
                              <w:pStyle w:val="Contedodoquadr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Lei publicada no Jornal Oficial de Socorro na data de ___/___/______</w:t>
                            </w:r>
                          </w:p>
                          <w:p w:rsidR="00AC4287" w:rsidRDefault="00AC4287">
                            <w:pPr>
                              <w:pStyle w:val="Contedodoquadr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AC4287" w:rsidRDefault="00AC4287">
                            <w:pPr>
                              <w:pStyle w:val="Contedodoquadr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Edição ____/______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Figura1" o:spid="_x0000_s1026" style="position:absolute;left:0;text-align:left;margin-left:56.25pt;margin-top:15.45pt;width:167.85pt;height:6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" strokeweight=".02mm">
                <v:stroke joinstyle="round"/>
                <v:textbox>
                  <w:txbxContent>
                    <w:p w:rsidR="00AC4287" w:rsidRDefault="00AC4287">
                      <w:pPr>
                        <w:pStyle w:val="Contedodoquadr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Lei publicada no Jornal Oficial de Socorro na data de ___/___/______</w:t>
                      </w:r>
                    </w:p>
                    <w:p w:rsidR="00AC4287" w:rsidRDefault="00AC4287">
                      <w:pPr>
                        <w:pStyle w:val="Contedodoquadro"/>
                        <w:jc w:val="center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:rsidR="00AC4287" w:rsidRDefault="00AC4287">
                      <w:pPr>
                        <w:pStyle w:val="Contedodoquadro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Edição ____/______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C001EF" w:rsidRPr="004E61C8">
        <w:rPr>
          <w:rFonts w:ascii="Arial" w:hAnsi="Arial" w:cs="Arial"/>
          <w:bCs/>
          <w:i/>
          <w:iCs/>
          <w:sz w:val="22"/>
          <w:szCs w:val="22"/>
        </w:rPr>
        <w:t xml:space="preserve">        </w:t>
      </w:r>
    </w:p>
    <w:p w:rsidR="00B10E08" w:rsidRPr="00B10E08" w:rsidRDefault="00B10E08" w:rsidP="00B10E08">
      <w:pPr>
        <w:widowControl w:val="0"/>
        <w:tabs>
          <w:tab w:val="left" w:pos="10348"/>
        </w:tabs>
        <w:spacing w:line="360" w:lineRule="auto"/>
        <w:ind w:left="5670" w:right="-7"/>
        <w:jc w:val="both"/>
        <w:outlineLvl w:val="2"/>
        <w:rPr>
          <w:rFonts w:ascii="Arial" w:hAnsi="Arial" w:cs="Arial"/>
          <w:bCs/>
          <w:i/>
          <w:iCs/>
          <w:sz w:val="22"/>
          <w:szCs w:val="22"/>
        </w:rPr>
      </w:pPr>
      <w:bookmarkStart w:id="0" w:name="_Hlk108454244"/>
      <w:r w:rsidRPr="00B10E08">
        <w:rPr>
          <w:rFonts w:ascii="Arial" w:hAnsi="Arial" w:cs="Arial"/>
          <w:bCs/>
          <w:i/>
          <w:iCs/>
          <w:sz w:val="22"/>
          <w:szCs w:val="22"/>
        </w:rPr>
        <w:t xml:space="preserve">“Dispõe sobre a desafetação de áreas públicas, que especifica, 01 imóvel (terreno) no Loteamento </w:t>
      </w:r>
      <w:proofErr w:type="spellStart"/>
      <w:r w:rsidRPr="00B10E08">
        <w:rPr>
          <w:rFonts w:ascii="Arial" w:hAnsi="Arial" w:cs="Arial"/>
          <w:bCs/>
          <w:i/>
          <w:iCs/>
          <w:sz w:val="22"/>
          <w:szCs w:val="22"/>
        </w:rPr>
        <w:t>L´Áqua</w:t>
      </w:r>
      <w:proofErr w:type="spellEnd"/>
      <w:r w:rsidRPr="00B10E08">
        <w:rPr>
          <w:rFonts w:ascii="Arial" w:hAnsi="Arial" w:cs="Arial"/>
          <w:bCs/>
          <w:i/>
          <w:iCs/>
          <w:sz w:val="22"/>
          <w:szCs w:val="22"/>
        </w:rPr>
        <w:t xml:space="preserve"> Pompéia Residencial, medindo 5.873,46 m² (cinco mil oitocentos e setenta e três metros e quarenta e seis centímetros quadrados), com frente para a Avenida Vicente </w:t>
      </w:r>
      <w:proofErr w:type="spellStart"/>
      <w:r w:rsidRPr="00B10E08">
        <w:rPr>
          <w:rFonts w:ascii="Arial" w:hAnsi="Arial" w:cs="Arial"/>
          <w:bCs/>
          <w:i/>
          <w:iCs/>
          <w:sz w:val="22"/>
          <w:szCs w:val="22"/>
        </w:rPr>
        <w:t>Lomônico</w:t>
      </w:r>
      <w:proofErr w:type="spellEnd"/>
      <w:r w:rsidRPr="00B10E08">
        <w:rPr>
          <w:rFonts w:ascii="Arial" w:hAnsi="Arial" w:cs="Arial"/>
          <w:bCs/>
          <w:i/>
          <w:iCs/>
          <w:sz w:val="22"/>
          <w:szCs w:val="22"/>
        </w:rPr>
        <w:t xml:space="preserve">; 01 imóvel (terreno) no centro, medindo 1.061,99m² (um mil e sessenta e um metros e noventa e nove centímetros quadrados), com frente para a Rua </w:t>
      </w:r>
      <w:proofErr w:type="spellStart"/>
      <w:r w:rsidRPr="00B10E08">
        <w:rPr>
          <w:rFonts w:ascii="Arial" w:hAnsi="Arial" w:cs="Arial"/>
          <w:bCs/>
          <w:i/>
          <w:iCs/>
          <w:sz w:val="22"/>
          <w:szCs w:val="22"/>
        </w:rPr>
        <w:t>Mazzolini</w:t>
      </w:r>
      <w:proofErr w:type="spellEnd"/>
      <w:r w:rsidRPr="00B10E08">
        <w:rPr>
          <w:rFonts w:ascii="Arial" w:hAnsi="Arial" w:cs="Arial"/>
          <w:bCs/>
          <w:i/>
          <w:iCs/>
          <w:sz w:val="22"/>
          <w:szCs w:val="22"/>
        </w:rPr>
        <w:t xml:space="preserve">;  01 imóvel (terreno) no Bairro San Remo, medindo 454,89m² (quatrocentos e cinquenta e quatro metros e oitenta e nove centímetros quadrados), com frente para a Rua Valentin Marconi, em </w:t>
      </w:r>
      <w:bookmarkStart w:id="1" w:name="_GoBack"/>
      <w:bookmarkEnd w:id="1"/>
      <w:r w:rsidRPr="00B10E08">
        <w:rPr>
          <w:rFonts w:ascii="Arial" w:hAnsi="Arial" w:cs="Arial"/>
          <w:bCs/>
          <w:i/>
          <w:iCs/>
          <w:sz w:val="22"/>
          <w:szCs w:val="22"/>
        </w:rPr>
        <w:t xml:space="preserve">Socorro.”    </w:t>
      </w:r>
    </w:p>
    <w:p w:rsidR="005C0898" w:rsidRPr="005C0898" w:rsidRDefault="00B10E08" w:rsidP="001526BA">
      <w:pPr>
        <w:widowControl w:val="0"/>
        <w:tabs>
          <w:tab w:val="left" w:pos="10348"/>
        </w:tabs>
        <w:spacing w:line="360" w:lineRule="auto"/>
        <w:ind w:left="5670" w:right="-7"/>
        <w:jc w:val="both"/>
        <w:outlineLvl w:val="2"/>
        <w:rPr>
          <w:rFonts w:ascii="Arial" w:hAnsi="Arial" w:cs="Arial"/>
          <w:bCs/>
          <w:i/>
          <w:iCs/>
          <w:sz w:val="22"/>
          <w:szCs w:val="22"/>
        </w:rPr>
      </w:pPr>
      <w:r w:rsidRPr="00B10E08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595BF5" w:rsidRPr="00595BF5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C82FC7" w:rsidRPr="00C82FC7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1526BA" w:rsidRPr="001526BA">
        <w:rPr>
          <w:rFonts w:ascii="Arial" w:hAnsi="Arial" w:cs="Arial"/>
          <w:bCs/>
          <w:i/>
          <w:iCs/>
          <w:sz w:val="22"/>
          <w:szCs w:val="22"/>
        </w:rPr>
        <w:t xml:space="preserve"> </w:t>
      </w:r>
    </w:p>
    <w:p w:rsidR="00FB0C80" w:rsidRPr="00FB0C80" w:rsidRDefault="005C0898" w:rsidP="005C0898">
      <w:pPr>
        <w:widowControl w:val="0"/>
        <w:tabs>
          <w:tab w:val="left" w:pos="10348"/>
        </w:tabs>
        <w:spacing w:line="360" w:lineRule="auto"/>
        <w:ind w:left="5670" w:right="-7"/>
        <w:jc w:val="both"/>
        <w:outlineLvl w:val="2"/>
        <w:rPr>
          <w:rFonts w:ascii="Arial" w:hAnsi="Arial" w:cs="Arial"/>
          <w:bCs/>
          <w:i/>
          <w:iCs/>
          <w:sz w:val="22"/>
          <w:szCs w:val="22"/>
        </w:rPr>
      </w:pPr>
      <w:r w:rsidRPr="005C0898">
        <w:rPr>
          <w:rFonts w:ascii="Arial" w:hAnsi="Arial" w:cs="Arial"/>
          <w:bCs/>
          <w:i/>
          <w:iCs/>
          <w:sz w:val="22"/>
          <w:szCs w:val="22"/>
        </w:rPr>
        <w:t xml:space="preserve"> </w:t>
      </w:r>
    </w:p>
    <w:bookmarkEnd w:id="0"/>
    <w:p w:rsidR="001A18DC" w:rsidRDefault="001A18DC" w:rsidP="001A18DC">
      <w:pPr>
        <w:widowControl w:val="0"/>
        <w:tabs>
          <w:tab w:val="left" w:pos="10348"/>
        </w:tabs>
        <w:spacing w:line="360" w:lineRule="auto"/>
        <w:ind w:left="5670" w:right="-7"/>
        <w:jc w:val="both"/>
        <w:outlineLvl w:val="2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Cs/>
          <w:i/>
          <w:iCs/>
          <w:sz w:val="22"/>
          <w:szCs w:val="22"/>
        </w:rPr>
        <w:t xml:space="preserve">  </w:t>
      </w:r>
    </w:p>
    <w:p w:rsidR="00F742C0" w:rsidRDefault="004C5876">
      <w:pPr>
        <w:spacing w:line="276" w:lineRule="auto"/>
        <w:ind w:left="1134" w:right="207" w:firstLine="1418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O PREFEITO DO MUNICÍPIO DE SOCORRO, ESTADO DE SÃO PAULO, NO USO DAS ATRIBUIÇÕES LEGAIS, FAZ SABER QUE A CÂMARA MUNICIPAL APROVOU E É SANCIONADA E PROMULGADA A SEGUINTE LEI:</w:t>
      </w:r>
    </w:p>
    <w:p w:rsidR="00B83E8F" w:rsidRDefault="00B83E8F">
      <w:pPr>
        <w:spacing w:line="276" w:lineRule="auto"/>
        <w:ind w:left="1134" w:right="207" w:firstLine="141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6A732B" w:rsidRDefault="006A732B">
      <w:pPr>
        <w:spacing w:line="276" w:lineRule="auto"/>
        <w:ind w:left="1134" w:right="207" w:firstLine="1418"/>
        <w:jc w:val="both"/>
        <w:rPr>
          <w:rFonts w:ascii="Arial" w:hAnsi="Arial" w:cs="Arial"/>
          <w:color w:val="000000"/>
          <w:sz w:val="22"/>
          <w:szCs w:val="22"/>
        </w:rPr>
      </w:pPr>
    </w:p>
    <w:p w:rsidR="00B10E08" w:rsidRPr="00B10E08" w:rsidRDefault="00B10E08" w:rsidP="00B10E08">
      <w:pPr>
        <w:spacing w:line="360" w:lineRule="auto"/>
        <w:ind w:left="567" w:firstLine="1701"/>
        <w:jc w:val="both"/>
        <w:rPr>
          <w:rFonts w:ascii="Arial" w:hAnsi="Arial"/>
          <w:bCs/>
          <w:i/>
          <w:iCs/>
          <w:sz w:val="22"/>
          <w:szCs w:val="22"/>
          <w:lang w:bidi="pt-PT"/>
        </w:rPr>
      </w:pPr>
      <w:bookmarkStart w:id="2" w:name="_Hlk97284179"/>
      <w:bookmarkStart w:id="3" w:name="_Hlk108529671"/>
      <w:r w:rsidRPr="00B10E08">
        <w:rPr>
          <w:rFonts w:ascii="Arial" w:hAnsi="Arial"/>
          <w:b/>
          <w:bCs/>
          <w:iCs/>
          <w:sz w:val="22"/>
          <w:szCs w:val="22"/>
          <w:lang w:bidi="pt-PT"/>
        </w:rPr>
        <w:t xml:space="preserve">Art. 1º - </w:t>
      </w:r>
      <w:r w:rsidRPr="00B10E08">
        <w:rPr>
          <w:rFonts w:ascii="Arial" w:hAnsi="Arial"/>
          <w:bCs/>
          <w:iCs/>
          <w:sz w:val="22"/>
          <w:szCs w:val="22"/>
          <w:lang w:bidi="pt-PT"/>
        </w:rPr>
        <w:t xml:space="preserve">Ficam desafetadas da destinação de bem de uso comum do povo as áreas públicas: 01 imóvel (terreno) no Loteamento </w:t>
      </w:r>
      <w:proofErr w:type="spellStart"/>
      <w:r w:rsidRPr="00B10E08">
        <w:rPr>
          <w:rFonts w:ascii="Arial" w:hAnsi="Arial"/>
          <w:bCs/>
          <w:iCs/>
          <w:sz w:val="22"/>
          <w:szCs w:val="22"/>
          <w:lang w:bidi="pt-PT"/>
        </w:rPr>
        <w:t>L´Áqua</w:t>
      </w:r>
      <w:proofErr w:type="spellEnd"/>
      <w:r w:rsidRPr="00B10E08">
        <w:rPr>
          <w:rFonts w:ascii="Arial" w:hAnsi="Arial"/>
          <w:bCs/>
          <w:iCs/>
          <w:sz w:val="22"/>
          <w:szCs w:val="22"/>
          <w:lang w:bidi="pt-PT"/>
        </w:rPr>
        <w:t xml:space="preserve"> Pompéia Residencial, medindo 5.873,46 m² (cinco mil oitocentos e setenta e três metros e quarenta e seis centímetros quadrados), com frente para a Avenida Vicente </w:t>
      </w:r>
      <w:proofErr w:type="spellStart"/>
      <w:r w:rsidRPr="00B10E08">
        <w:rPr>
          <w:rFonts w:ascii="Arial" w:hAnsi="Arial"/>
          <w:bCs/>
          <w:iCs/>
          <w:sz w:val="22"/>
          <w:szCs w:val="22"/>
          <w:lang w:bidi="pt-PT"/>
        </w:rPr>
        <w:t>Lomônico</w:t>
      </w:r>
      <w:proofErr w:type="spellEnd"/>
      <w:r w:rsidRPr="00B10E08">
        <w:rPr>
          <w:rFonts w:ascii="Arial" w:hAnsi="Arial"/>
          <w:bCs/>
          <w:iCs/>
          <w:sz w:val="22"/>
          <w:szCs w:val="22"/>
          <w:lang w:bidi="pt-PT"/>
        </w:rPr>
        <w:t xml:space="preserve">; 01 imóvel (terreno) no centro, medindo 1.061,99m² (um mil e sessenta e um metros e noventa e nove centímetros quadrados), com frente para a Rua </w:t>
      </w:r>
      <w:proofErr w:type="spellStart"/>
      <w:r w:rsidRPr="00B10E08">
        <w:rPr>
          <w:rFonts w:ascii="Arial" w:hAnsi="Arial"/>
          <w:bCs/>
          <w:iCs/>
          <w:sz w:val="22"/>
          <w:szCs w:val="22"/>
          <w:lang w:bidi="pt-PT"/>
        </w:rPr>
        <w:t>Mazzolini</w:t>
      </w:r>
      <w:proofErr w:type="spellEnd"/>
      <w:r w:rsidRPr="00B10E08">
        <w:rPr>
          <w:rFonts w:ascii="Arial" w:hAnsi="Arial"/>
          <w:bCs/>
          <w:iCs/>
          <w:sz w:val="22"/>
          <w:szCs w:val="22"/>
          <w:lang w:bidi="pt-PT"/>
        </w:rPr>
        <w:t>;  01 imóvel (terreno) no Bairro San Remo, medindo 454,89m² (quatrocentos e cinquenta e quatro metros e oitenta e nove centímetros quadrados), com frente para a Rua Valentin Marconi, em Socorro, conforme croqui anexo.</w:t>
      </w:r>
    </w:p>
    <w:p w:rsidR="00B10E08" w:rsidRPr="00B10E08" w:rsidRDefault="00B10E08" w:rsidP="00B10E08">
      <w:pPr>
        <w:spacing w:line="360" w:lineRule="auto"/>
        <w:ind w:left="567" w:firstLine="1701"/>
        <w:jc w:val="both"/>
        <w:rPr>
          <w:rFonts w:ascii="Arial" w:hAnsi="Arial"/>
          <w:bCs/>
          <w:iCs/>
          <w:sz w:val="22"/>
          <w:szCs w:val="22"/>
          <w:lang w:bidi="pt-PT"/>
        </w:rPr>
      </w:pPr>
    </w:p>
    <w:p w:rsidR="00B10E08" w:rsidRPr="00B10E08" w:rsidRDefault="00B10E08" w:rsidP="00B10E08">
      <w:pPr>
        <w:spacing w:line="360" w:lineRule="auto"/>
        <w:ind w:left="567" w:firstLine="1701"/>
        <w:jc w:val="both"/>
        <w:rPr>
          <w:rFonts w:ascii="Arial" w:hAnsi="Arial"/>
          <w:bCs/>
          <w:iCs/>
          <w:sz w:val="22"/>
          <w:szCs w:val="22"/>
          <w:lang w:bidi="pt-PT"/>
        </w:rPr>
      </w:pPr>
      <w:r w:rsidRPr="00B10E08">
        <w:rPr>
          <w:rFonts w:ascii="Arial" w:hAnsi="Arial"/>
          <w:b/>
          <w:bCs/>
          <w:iCs/>
          <w:sz w:val="22"/>
          <w:szCs w:val="22"/>
          <w:lang w:bidi="pt-PT"/>
        </w:rPr>
        <w:t>Art. 2º -</w:t>
      </w:r>
      <w:r w:rsidRPr="00B10E08">
        <w:rPr>
          <w:rFonts w:ascii="Arial" w:hAnsi="Arial"/>
          <w:bCs/>
          <w:iCs/>
          <w:sz w:val="22"/>
          <w:szCs w:val="22"/>
          <w:lang w:bidi="pt-PT"/>
        </w:rPr>
        <w:t xml:space="preserve"> </w:t>
      </w:r>
      <w:r w:rsidRPr="00B10E08">
        <w:rPr>
          <w:rFonts w:ascii="Arial" w:hAnsi="Arial"/>
          <w:bCs/>
          <w:sz w:val="22"/>
          <w:szCs w:val="22"/>
          <w:lang w:bidi="pt-PT"/>
        </w:rPr>
        <w:t xml:space="preserve">A Prefeitura desta estância fica autorizada a alienar, por venda ou permuta com as cautelas legais, em conformidade com o disposto no artigo 90, da </w:t>
      </w:r>
      <w:proofErr w:type="spellStart"/>
      <w:r w:rsidRPr="00B10E08">
        <w:rPr>
          <w:rFonts w:ascii="Arial" w:hAnsi="Arial"/>
          <w:bCs/>
          <w:sz w:val="22"/>
          <w:szCs w:val="22"/>
          <w:lang w:bidi="pt-PT"/>
        </w:rPr>
        <w:t>L.O.M</w:t>
      </w:r>
      <w:proofErr w:type="spellEnd"/>
      <w:r w:rsidRPr="00B10E08">
        <w:rPr>
          <w:rFonts w:ascii="Arial" w:hAnsi="Arial"/>
          <w:bCs/>
          <w:sz w:val="22"/>
          <w:szCs w:val="22"/>
          <w:lang w:bidi="pt-PT"/>
        </w:rPr>
        <w:t xml:space="preserve">. as áreas de terras com as seguintes dimensões: </w:t>
      </w:r>
      <w:r w:rsidRPr="00B10E08">
        <w:rPr>
          <w:rFonts w:ascii="Arial" w:hAnsi="Arial"/>
          <w:bCs/>
          <w:iCs/>
          <w:sz w:val="22"/>
          <w:szCs w:val="22"/>
          <w:lang w:bidi="pt-PT"/>
        </w:rPr>
        <w:t>5.873,46 m² (cinco mil oitocentos e setenta e três metros e quarenta e seis centímetros quadrados)</w:t>
      </w:r>
      <w:r w:rsidRPr="00B10E08">
        <w:rPr>
          <w:rFonts w:ascii="Arial" w:hAnsi="Arial"/>
          <w:bCs/>
          <w:sz w:val="22"/>
          <w:szCs w:val="22"/>
          <w:lang w:bidi="pt-PT"/>
        </w:rPr>
        <w:t xml:space="preserve">; </w:t>
      </w:r>
      <w:r w:rsidRPr="00B10E08">
        <w:rPr>
          <w:rFonts w:ascii="Arial" w:hAnsi="Arial"/>
          <w:bCs/>
          <w:iCs/>
          <w:sz w:val="22"/>
          <w:szCs w:val="22"/>
          <w:lang w:bidi="pt-PT"/>
        </w:rPr>
        <w:t>1.061,99m² (um mil e sessenta e um metros e noventa e nove centímetros quadrados); 454,89m² (quatrocentos e cinquenta e quatro metros e oitenta e nove centímetros quadrados),</w:t>
      </w:r>
      <w:r w:rsidRPr="00B10E08">
        <w:rPr>
          <w:rFonts w:ascii="Arial" w:hAnsi="Arial"/>
          <w:bCs/>
          <w:sz w:val="22"/>
          <w:szCs w:val="22"/>
          <w:lang w:bidi="pt-PT"/>
        </w:rPr>
        <w:t xml:space="preserve"> caracterizadas no artigo 1º, desta lei.</w:t>
      </w:r>
    </w:p>
    <w:p w:rsidR="00B10E08" w:rsidRPr="00B10E08" w:rsidRDefault="00B10E08" w:rsidP="00B10E08">
      <w:pPr>
        <w:spacing w:line="360" w:lineRule="auto"/>
        <w:ind w:left="567" w:firstLine="1701"/>
        <w:jc w:val="both"/>
        <w:rPr>
          <w:rFonts w:ascii="Arial" w:hAnsi="Arial"/>
          <w:bCs/>
          <w:iCs/>
          <w:sz w:val="22"/>
          <w:szCs w:val="22"/>
          <w:lang w:bidi="pt-PT"/>
        </w:rPr>
      </w:pPr>
    </w:p>
    <w:p w:rsidR="00B10E08" w:rsidRPr="00B10E08" w:rsidRDefault="00B10E08" w:rsidP="00B10E08">
      <w:pPr>
        <w:spacing w:line="360" w:lineRule="auto"/>
        <w:ind w:left="567" w:firstLine="1701"/>
        <w:jc w:val="both"/>
        <w:rPr>
          <w:rFonts w:ascii="Arial" w:hAnsi="Arial"/>
          <w:bCs/>
          <w:iCs/>
          <w:sz w:val="22"/>
          <w:szCs w:val="22"/>
          <w:lang w:bidi="pt-PT"/>
        </w:rPr>
      </w:pPr>
      <w:r w:rsidRPr="00B10E08">
        <w:rPr>
          <w:rFonts w:ascii="Arial" w:hAnsi="Arial"/>
          <w:b/>
          <w:bCs/>
          <w:iCs/>
          <w:sz w:val="22"/>
          <w:szCs w:val="22"/>
          <w:lang w:bidi="pt-PT"/>
        </w:rPr>
        <w:t xml:space="preserve"> Art. 3º -</w:t>
      </w:r>
      <w:r w:rsidRPr="00B10E08">
        <w:rPr>
          <w:rFonts w:ascii="Arial" w:hAnsi="Arial"/>
          <w:bCs/>
          <w:iCs/>
          <w:sz w:val="22"/>
          <w:szCs w:val="22"/>
          <w:lang w:bidi="pt-PT"/>
        </w:rPr>
        <w:t xml:space="preserve"> O produto da venda ou permuta de que trata o artigo 2º será aplicado na compra ou permuta de áreas de terras para construção de casas populares e demais próprios municipais destinados à saúde, esporte, lazer, prevenção de alagamentos/inundações e promoção social.</w:t>
      </w:r>
    </w:p>
    <w:p w:rsidR="00B10E08" w:rsidRPr="00B10E08" w:rsidRDefault="00B10E08" w:rsidP="00B10E08">
      <w:pPr>
        <w:spacing w:line="360" w:lineRule="auto"/>
        <w:ind w:left="567" w:firstLine="1701"/>
        <w:jc w:val="both"/>
        <w:rPr>
          <w:rFonts w:ascii="Arial" w:hAnsi="Arial"/>
          <w:bCs/>
          <w:i/>
          <w:iCs/>
          <w:sz w:val="22"/>
          <w:szCs w:val="22"/>
          <w:lang w:bidi="pt-PT"/>
        </w:rPr>
      </w:pPr>
      <w:r w:rsidRPr="00B10E08">
        <w:rPr>
          <w:rFonts w:ascii="Arial" w:hAnsi="Arial"/>
          <w:bCs/>
          <w:i/>
          <w:iCs/>
          <w:sz w:val="22"/>
          <w:szCs w:val="22"/>
          <w:lang w:bidi="pt-PT"/>
        </w:rPr>
        <w:t xml:space="preserve"> </w:t>
      </w:r>
    </w:p>
    <w:p w:rsidR="00B10E08" w:rsidRDefault="00B10E08" w:rsidP="00B10E08">
      <w:pPr>
        <w:spacing w:line="360" w:lineRule="auto"/>
        <w:ind w:left="567" w:firstLine="1701"/>
        <w:jc w:val="both"/>
        <w:rPr>
          <w:rFonts w:ascii="Arial" w:hAnsi="Arial"/>
          <w:bCs/>
          <w:iCs/>
          <w:sz w:val="22"/>
          <w:szCs w:val="22"/>
          <w:lang w:bidi="pt-PT"/>
        </w:rPr>
      </w:pPr>
      <w:r w:rsidRPr="00B10E08">
        <w:rPr>
          <w:rFonts w:ascii="Arial" w:hAnsi="Arial"/>
          <w:b/>
          <w:bCs/>
          <w:iCs/>
          <w:sz w:val="22"/>
          <w:szCs w:val="22"/>
          <w:lang w:bidi="pt-PT"/>
        </w:rPr>
        <w:t>Art. 4º</w:t>
      </w:r>
      <w:r w:rsidRPr="00B10E08">
        <w:rPr>
          <w:rFonts w:ascii="Arial" w:hAnsi="Arial"/>
          <w:bCs/>
          <w:iCs/>
          <w:sz w:val="22"/>
          <w:szCs w:val="22"/>
          <w:lang w:bidi="pt-PT"/>
        </w:rPr>
        <w:t xml:space="preserve"> - Esta Lei entra em vigor na data de sua publicação.</w:t>
      </w:r>
    </w:p>
    <w:p w:rsidR="00B10E08" w:rsidRDefault="00B10E08" w:rsidP="00B10E08">
      <w:pPr>
        <w:spacing w:line="360" w:lineRule="auto"/>
        <w:ind w:left="567" w:firstLine="1701"/>
        <w:jc w:val="both"/>
        <w:rPr>
          <w:rFonts w:ascii="Arial" w:hAnsi="Arial"/>
          <w:bCs/>
          <w:iCs/>
          <w:sz w:val="22"/>
          <w:szCs w:val="22"/>
          <w:lang w:bidi="pt-PT"/>
        </w:rPr>
      </w:pPr>
    </w:p>
    <w:p w:rsidR="00B10E08" w:rsidRPr="00B10E08" w:rsidRDefault="00B10E08" w:rsidP="00B10E08">
      <w:pPr>
        <w:spacing w:line="360" w:lineRule="auto"/>
        <w:ind w:left="567" w:firstLine="1701"/>
        <w:jc w:val="both"/>
        <w:rPr>
          <w:rFonts w:ascii="Arial" w:hAnsi="Arial"/>
          <w:bCs/>
          <w:iCs/>
          <w:sz w:val="22"/>
          <w:szCs w:val="22"/>
          <w:lang w:bidi="pt-PT"/>
        </w:rPr>
      </w:pPr>
      <w:r w:rsidRPr="00B10E08">
        <w:rPr>
          <w:rFonts w:ascii="Arial" w:hAnsi="Arial"/>
          <w:b/>
          <w:bCs/>
          <w:iCs/>
          <w:sz w:val="22"/>
          <w:szCs w:val="22"/>
          <w:lang w:bidi="pt-PT"/>
        </w:rPr>
        <w:t>Art. 5º</w:t>
      </w:r>
      <w:r w:rsidRPr="00B10E08">
        <w:rPr>
          <w:rFonts w:ascii="Arial" w:hAnsi="Arial"/>
          <w:bCs/>
          <w:iCs/>
          <w:sz w:val="22"/>
          <w:szCs w:val="22"/>
          <w:lang w:bidi="pt-PT"/>
        </w:rPr>
        <w:t xml:space="preserve"> - Revogam-se as disposições em contrário.</w:t>
      </w:r>
    </w:p>
    <w:p w:rsidR="00B10E08" w:rsidRPr="00B10E08" w:rsidRDefault="00B10E08" w:rsidP="00B10E08">
      <w:pPr>
        <w:spacing w:line="360" w:lineRule="auto"/>
        <w:ind w:left="567" w:firstLine="1701"/>
        <w:jc w:val="both"/>
        <w:rPr>
          <w:rFonts w:ascii="Arial" w:hAnsi="Arial"/>
          <w:bCs/>
          <w:iCs/>
          <w:sz w:val="22"/>
          <w:szCs w:val="22"/>
          <w:lang w:bidi="pt-PT"/>
        </w:rPr>
      </w:pPr>
    </w:p>
    <w:bookmarkEnd w:id="2"/>
    <w:bookmarkEnd w:id="3"/>
    <w:p w:rsidR="00F742C0" w:rsidRPr="00822977" w:rsidRDefault="004C5876">
      <w:pPr>
        <w:ind w:left="1134" w:right="207"/>
        <w:jc w:val="center"/>
      </w:pPr>
      <w:r w:rsidRPr="00822977">
        <w:rPr>
          <w:rFonts w:ascii="Arial" w:hAnsi="Arial" w:cs="Arial"/>
          <w:sz w:val="22"/>
          <w:szCs w:val="22"/>
        </w:rPr>
        <w:t xml:space="preserve">Prefeitura Municipal da Estância de Socorro, </w:t>
      </w:r>
      <w:r w:rsidR="00B10E08">
        <w:rPr>
          <w:rFonts w:ascii="Arial" w:hAnsi="Arial" w:cs="Arial"/>
          <w:sz w:val="22"/>
          <w:szCs w:val="22"/>
        </w:rPr>
        <w:t>27</w:t>
      </w:r>
      <w:r w:rsidRPr="00822977">
        <w:rPr>
          <w:rFonts w:ascii="Arial" w:hAnsi="Arial" w:cs="Arial"/>
          <w:sz w:val="22"/>
          <w:szCs w:val="22"/>
        </w:rPr>
        <w:t xml:space="preserve"> de </w:t>
      </w:r>
      <w:r w:rsidR="00B10E08">
        <w:rPr>
          <w:rFonts w:ascii="Arial" w:hAnsi="Arial" w:cs="Arial"/>
          <w:sz w:val="22"/>
          <w:szCs w:val="22"/>
        </w:rPr>
        <w:t xml:space="preserve">fevereiro </w:t>
      </w:r>
      <w:r w:rsidRPr="00822977">
        <w:rPr>
          <w:rFonts w:ascii="Arial" w:hAnsi="Arial" w:cs="Arial"/>
          <w:sz w:val="22"/>
          <w:szCs w:val="22"/>
        </w:rPr>
        <w:t>de 202</w:t>
      </w:r>
      <w:r w:rsidR="00B10E08">
        <w:rPr>
          <w:rFonts w:ascii="Arial" w:hAnsi="Arial" w:cs="Arial"/>
          <w:sz w:val="22"/>
          <w:szCs w:val="22"/>
        </w:rPr>
        <w:t>3</w:t>
      </w:r>
    </w:p>
    <w:p w:rsidR="00F742C0" w:rsidRDefault="004C5876">
      <w:pPr>
        <w:ind w:left="1134" w:right="20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Publique-se.</w:t>
      </w:r>
    </w:p>
    <w:p w:rsidR="00F742C0" w:rsidRDefault="00F742C0">
      <w:pPr>
        <w:ind w:left="1134" w:right="207"/>
        <w:jc w:val="center"/>
        <w:rPr>
          <w:rFonts w:ascii="Arial" w:hAnsi="Arial" w:cs="Arial"/>
          <w:b/>
          <w:sz w:val="22"/>
          <w:szCs w:val="22"/>
        </w:rPr>
      </w:pPr>
    </w:p>
    <w:p w:rsidR="00DF0165" w:rsidRDefault="00DF0165">
      <w:pPr>
        <w:ind w:left="1134" w:right="207"/>
        <w:rPr>
          <w:rFonts w:ascii="Arial" w:hAnsi="Arial" w:cs="Arial"/>
          <w:b/>
          <w:bCs/>
          <w:sz w:val="22"/>
          <w:szCs w:val="22"/>
        </w:rPr>
      </w:pPr>
    </w:p>
    <w:p w:rsidR="00F742C0" w:rsidRDefault="004C5876">
      <w:pPr>
        <w:ind w:left="1134" w:right="20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Josué Ricardo Lopes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DF0165" w:rsidRDefault="004C5876">
      <w:pPr>
        <w:ind w:left="1134" w:right="20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Prefeito Municipal</w:t>
      </w:r>
    </w:p>
    <w:p w:rsidR="0069139B" w:rsidRDefault="0069139B">
      <w:pPr>
        <w:ind w:left="1134" w:right="207"/>
        <w:jc w:val="center"/>
        <w:rPr>
          <w:rFonts w:ascii="Arial" w:hAnsi="Arial" w:cs="Arial"/>
          <w:b/>
          <w:bCs/>
          <w:sz w:val="22"/>
          <w:szCs w:val="22"/>
        </w:rPr>
      </w:pPr>
    </w:p>
    <w:p w:rsidR="001A18DC" w:rsidRDefault="004C5876">
      <w:pPr>
        <w:ind w:left="1134" w:right="20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Publicado no Jornal Oficial de Socorro e afixado no mural do Centro Administrativo</w:t>
      </w:r>
    </w:p>
    <w:p w:rsidR="0069139B" w:rsidRDefault="0069139B">
      <w:pPr>
        <w:ind w:left="1134" w:right="207"/>
        <w:jc w:val="center"/>
        <w:rPr>
          <w:rFonts w:ascii="Arial" w:hAnsi="Arial" w:cs="Arial"/>
          <w:b/>
          <w:bCs/>
          <w:sz w:val="22"/>
          <w:szCs w:val="22"/>
        </w:rPr>
      </w:pPr>
    </w:p>
    <w:p w:rsidR="0069139B" w:rsidRDefault="0069139B">
      <w:pPr>
        <w:ind w:left="1134" w:right="207"/>
        <w:jc w:val="center"/>
        <w:rPr>
          <w:rFonts w:ascii="Arial" w:hAnsi="Arial" w:cs="Arial"/>
          <w:b/>
          <w:bCs/>
          <w:sz w:val="22"/>
          <w:szCs w:val="22"/>
        </w:rPr>
      </w:pPr>
    </w:p>
    <w:p w:rsidR="00F742C0" w:rsidRDefault="003929D3">
      <w:pPr>
        <w:ind w:left="1134" w:right="20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Lauren Salgueiro Bonfá</w:t>
      </w:r>
    </w:p>
    <w:p w:rsidR="004C0FB6" w:rsidRDefault="004C5876">
      <w:pPr>
        <w:ind w:left="1134" w:right="20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Procuradora Jurídica</w:t>
      </w:r>
      <w:r w:rsidR="0052167A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C53F9C" w:rsidRDefault="00C53F9C">
      <w:pPr>
        <w:ind w:left="1134" w:right="207"/>
        <w:jc w:val="center"/>
        <w:rPr>
          <w:rFonts w:ascii="Arial" w:hAnsi="Arial" w:cs="Arial"/>
          <w:b/>
          <w:bCs/>
          <w:sz w:val="22"/>
          <w:szCs w:val="22"/>
        </w:rPr>
      </w:pPr>
    </w:p>
    <w:p w:rsidR="00C53F9C" w:rsidRDefault="00C53F9C">
      <w:pPr>
        <w:ind w:left="1134" w:right="207"/>
        <w:jc w:val="center"/>
        <w:rPr>
          <w:rFonts w:ascii="Arial" w:hAnsi="Arial" w:cs="Arial"/>
          <w:b/>
          <w:bCs/>
          <w:sz w:val="22"/>
          <w:szCs w:val="22"/>
        </w:rPr>
      </w:pPr>
    </w:p>
    <w:p w:rsidR="00C53F9C" w:rsidRDefault="00C53F9C">
      <w:pPr>
        <w:ind w:left="1134" w:right="207"/>
        <w:jc w:val="center"/>
        <w:rPr>
          <w:rFonts w:ascii="Arial" w:hAnsi="Arial" w:cs="Arial"/>
          <w:b/>
          <w:bCs/>
          <w:sz w:val="22"/>
          <w:szCs w:val="22"/>
        </w:rPr>
      </w:pPr>
    </w:p>
    <w:p w:rsidR="00C53F9C" w:rsidRDefault="00C53F9C">
      <w:pPr>
        <w:ind w:left="1134" w:right="207"/>
        <w:jc w:val="center"/>
        <w:rPr>
          <w:rFonts w:ascii="Arial" w:hAnsi="Arial" w:cs="Arial"/>
          <w:b/>
          <w:bCs/>
          <w:sz w:val="22"/>
          <w:szCs w:val="22"/>
        </w:rPr>
      </w:pPr>
    </w:p>
    <w:p w:rsidR="008D353A" w:rsidRDefault="008D353A">
      <w:pPr>
        <w:ind w:left="1134" w:right="207"/>
        <w:jc w:val="center"/>
        <w:rPr>
          <w:rFonts w:ascii="Arial" w:hAnsi="Arial" w:cs="Arial"/>
          <w:b/>
          <w:bCs/>
          <w:sz w:val="22"/>
          <w:szCs w:val="22"/>
        </w:rPr>
      </w:pPr>
    </w:p>
    <w:p w:rsidR="001526BA" w:rsidRDefault="001526BA">
      <w:pPr>
        <w:ind w:left="1134" w:right="207"/>
        <w:jc w:val="center"/>
        <w:rPr>
          <w:rFonts w:ascii="Arial" w:hAnsi="Arial" w:cs="Arial"/>
          <w:b/>
          <w:bCs/>
          <w:sz w:val="22"/>
          <w:szCs w:val="22"/>
        </w:rPr>
      </w:pPr>
    </w:p>
    <w:p w:rsidR="001526BA" w:rsidRDefault="001526BA">
      <w:pPr>
        <w:ind w:left="1134" w:right="207"/>
        <w:jc w:val="center"/>
        <w:rPr>
          <w:rFonts w:ascii="Arial" w:hAnsi="Arial" w:cs="Arial"/>
          <w:b/>
          <w:bCs/>
          <w:sz w:val="22"/>
          <w:szCs w:val="22"/>
        </w:rPr>
      </w:pPr>
    </w:p>
    <w:sectPr w:rsidR="001526BA" w:rsidSect="00F742C0">
      <w:headerReference w:type="default" r:id="rId8"/>
      <w:footerReference w:type="default" r:id="rId9"/>
      <w:pgSz w:w="11906" w:h="16838"/>
      <w:pgMar w:top="2457" w:right="849" w:bottom="1417" w:left="360" w:header="426" w:footer="47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287" w:rsidRDefault="00AC4287" w:rsidP="00F742C0">
      <w:r>
        <w:separator/>
      </w:r>
    </w:p>
  </w:endnote>
  <w:endnote w:type="continuationSeparator" w:id="0">
    <w:p w:rsidR="00AC4287" w:rsidRDefault="00AC4287" w:rsidP="00F74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287" w:rsidRDefault="00AC4287">
    <w:pPr>
      <w:pStyle w:val="Cabealho1"/>
      <w:jc w:val="center"/>
    </w:pPr>
    <w:r>
      <w:t>___________________________________________________________________________________</w:t>
    </w:r>
  </w:p>
  <w:p w:rsidR="00AC4287" w:rsidRDefault="00AC4287">
    <w:pPr>
      <w:pStyle w:val="Rodap1"/>
      <w:spacing w:line="180" w:lineRule="auto"/>
      <w:ind w:right="357"/>
      <w:jc w:val="center"/>
      <w:rPr>
        <w:rFonts w:ascii="Century Gothic" w:hAnsi="Century Gothic" w:cs="Arial"/>
        <w:i/>
        <w:sz w:val="20"/>
        <w:szCs w:val="20"/>
      </w:rPr>
    </w:pPr>
    <w:r>
      <w:rPr>
        <w:rFonts w:ascii="Century Gothic" w:hAnsi="Century Gothic" w:cs="Arial"/>
        <w:b/>
        <w:sz w:val="20"/>
        <w:szCs w:val="20"/>
      </w:rPr>
      <w:t>Prefeitura Municipal da Estância de Socorro</w:t>
    </w:r>
    <w:r>
      <w:rPr>
        <w:rFonts w:ascii="Century Gothic" w:hAnsi="Century Gothic" w:cs="Arial"/>
        <w:sz w:val="20"/>
        <w:szCs w:val="20"/>
      </w:rPr>
      <w:t xml:space="preserve"> – Secretaria dos Negócios Jurídicos</w:t>
    </w:r>
  </w:p>
  <w:p w:rsidR="00AC4287" w:rsidRDefault="00AC4287">
    <w:pPr>
      <w:pStyle w:val="Rodap1"/>
      <w:spacing w:line="180" w:lineRule="auto"/>
      <w:ind w:right="357"/>
      <w:jc w:val="center"/>
      <w:rPr>
        <w:rFonts w:ascii="Century Gothic" w:hAnsi="Century Gothic" w:cs="Arial"/>
        <w:sz w:val="20"/>
        <w:szCs w:val="20"/>
      </w:rPr>
    </w:pPr>
    <w:r>
      <w:rPr>
        <w:rFonts w:ascii="Century Gothic" w:hAnsi="Century Gothic" w:cs="Arial"/>
        <w:sz w:val="20"/>
        <w:szCs w:val="20"/>
      </w:rPr>
      <w:t xml:space="preserve">Av. José Maria de Faria, 71 – CEP 13960-000 – Socorro – SP </w:t>
    </w:r>
  </w:p>
  <w:p w:rsidR="00AC4287" w:rsidRDefault="00AC4287">
    <w:pPr>
      <w:pStyle w:val="Rodap1"/>
      <w:spacing w:line="180" w:lineRule="auto"/>
      <w:ind w:right="357"/>
      <w:jc w:val="center"/>
      <w:rPr>
        <w:rFonts w:ascii="Century Gothic" w:hAnsi="Century Gothic" w:cs="Arial"/>
        <w:b/>
        <w:sz w:val="20"/>
        <w:szCs w:val="20"/>
      </w:rPr>
    </w:pPr>
    <w:r>
      <w:rPr>
        <w:rFonts w:ascii="Century Gothic" w:hAnsi="Century Gothic" w:cs="Arial"/>
        <w:sz w:val="20"/>
        <w:szCs w:val="20"/>
      </w:rPr>
      <w:t xml:space="preserve">Telefone: 19 3855.9657 – e-mail: </w:t>
    </w:r>
    <w:r>
      <w:rPr>
        <w:rFonts w:ascii="Century Gothic" w:hAnsi="Century Gothic" w:cs="Arial"/>
        <w:b/>
        <w:sz w:val="20"/>
        <w:szCs w:val="20"/>
      </w:rPr>
      <w:t>juridico@socorro.sp.gov.br</w:t>
    </w:r>
  </w:p>
  <w:p w:rsidR="00AC4287" w:rsidRDefault="00AC4287">
    <w:pPr>
      <w:pStyle w:val="Rodap1"/>
      <w:spacing w:line="180" w:lineRule="auto"/>
      <w:ind w:right="357"/>
      <w:jc w:val="center"/>
      <w:rPr>
        <w:rFonts w:ascii="Century Gothic" w:hAnsi="Century Gothic" w:cs="Arial"/>
        <w:b/>
        <w:sz w:val="20"/>
        <w:szCs w:val="20"/>
      </w:rPr>
    </w:pPr>
    <w:r>
      <w:rPr>
        <w:rFonts w:ascii="Century Gothic" w:hAnsi="Century Gothic" w:cs="Arial"/>
        <w:b/>
        <w:sz w:val="20"/>
        <w:szCs w:val="20"/>
      </w:rPr>
      <w:t>www.socorro.sp.gov.br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287" w:rsidRDefault="00AC4287" w:rsidP="00F742C0">
      <w:r>
        <w:separator/>
      </w:r>
    </w:p>
  </w:footnote>
  <w:footnote w:type="continuationSeparator" w:id="0">
    <w:p w:rsidR="00AC4287" w:rsidRDefault="00AC4287" w:rsidP="00F742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287" w:rsidRDefault="00AC4287">
    <w:pPr>
      <w:pStyle w:val="Cabealho1"/>
      <w:jc w:val="center"/>
    </w:pPr>
    <w:r>
      <w:rPr>
        <w:noProof/>
      </w:rPr>
      <w:drawing>
        <wp:inline distT="0" distB="0" distL="0" distR="0">
          <wp:extent cx="6546850" cy="628015"/>
          <wp:effectExtent l="0" t="0" r="0" b="0"/>
          <wp:docPr id="6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46850" cy="628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>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074408"/>
    <w:multiLevelType w:val="hybridMultilevel"/>
    <w:tmpl w:val="BBE83C5C"/>
    <w:lvl w:ilvl="0" w:tplc="6376FBE2">
      <w:start w:val="1"/>
      <w:numFmt w:val="upperRoman"/>
      <w:lvlText w:val="%1."/>
      <w:lvlJc w:val="left"/>
      <w:pPr>
        <w:ind w:left="2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82" w:hanging="360"/>
      </w:pPr>
    </w:lvl>
    <w:lvl w:ilvl="2" w:tplc="0416001B" w:tentative="1">
      <w:start w:val="1"/>
      <w:numFmt w:val="lowerRoman"/>
      <w:lvlText w:val="%3."/>
      <w:lvlJc w:val="right"/>
      <w:pPr>
        <w:ind w:left="3202" w:hanging="180"/>
      </w:pPr>
    </w:lvl>
    <w:lvl w:ilvl="3" w:tplc="0416000F" w:tentative="1">
      <w:start w:val="1"/>
      <w:numFmt w:val="decimal"/>
      <w:lvlText w:val="%4."/>
      <w:lvlJc w:val="left"/>
      <w:pPr>
        <w:ind w:left="3922" w:hanging="360"/>
      </w:pPr>
    </w:lvl>
    <w:lvl w:ilvl="4" w:tplc="04160019" w:tentative="1">
      <w:start w:val="1"/>
      <w:numFmt w:val="lowerLetter"/>
      <w:lvlText w:val="%5."/>
      <w:lvlJc w:val="left"/>
      <w:pPr>
        <w:ind w:left="4642" w:hanging="360"/>
      </w:pPr>
    </w:lvl>
    <w:lvl w:ilvl="5" w:tplc="0416001B" w:tentative="1">
      <w:start w:val="1"/>
      <w:numFmt w:val="lowerRoman"/>
      <w:lvlText w:val="%6."/>
      <w:lvlJc w:val="right"/>
      <w:pPr>
        <w:ind w:left="5362" w:hanging="180"/>
      </w:pPr>
    </w:lvl>
    <w:lvl w:ilvl="6" w:tplc="0416000F" w:tentative="1">
      <w:start w:val="1"/>
      <w:numFmt w:val="decimal"/>
      <w:lvlText w:val="%7."/>
      <w:lvlJc w:val="left"/>
      <w:pPr>
        <w:ind w:left="6082" w:hanging="360"/>
      </w:pPr>
    </w:lvl>
    <w:lvl w:ilvl="7" w:tplc="04160019" w:tentative="1">
      <w:start w:val="1"/>
      <w:numFmt w:val="lowerLetter"/>
      <w:lvlText w:val="%8."/>
      <w:lvlJc w:val="left"/>
      <w:pPr>
        <w:ind w:left="6802" w:hanging="360"/>
      </w:pPr>
    </w:lvl>
    <w:lvl w:ilvl="8" w:tplc="0416001B" w:tentative="1">
      <w:start w:val="1"/>
      <w:numFmt w:val="lowerRoman"/>
      <w:lvlText w:val="%9."/>
      <w:lvlJc w:val="right"/>
      <w:pPr>
        <w:ind w:left="75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2C0"/>
    <w:rsid w:val="000814A0"/>
    <w:rsid w:val="00084E11"/>
    <w:rsid w:val="000B1CEB"/>
    <w:rsid w:val="0012624A"/>
    <w:rsid w:val="001526BA"/>
    <w:rsid w:val="00154823"/>
    <w:rsid w:val="001A18DC"/>
    <w:rsid w:val="001D741E"/>
    <w:rsid w:val="001E0BF5"/>
    <w:rsid w:val="00206FBB"/>
    <w:rsid w:val="0025579F"/>
    <w:rsid w:val="0026328A"/>
    <w:rsid w:val="00264AA8"/>
    <w:rsid w:val="002766B8"/>
    <w:rsid w:val="002A4F48"/>
    <w:rsid w:val="002E3164"/>
    <w:rsid w:val="002E4B37"/>
    <w:rsid w:val="00322028"/>
    <w:rsid w:val="003635FD"/>
    <w:rsid w:val="00381DC4"/>
    <w:rsid w:val="003904B4"/>
    <w:rsid w:val="003929D3"/>
    <w:rsid w:val="003C5809"/>
    <w:rsid w:val="00400975"/>
    <w:rsid w:val="00421BA3"/>
    <w:rsid w:val="00464E21"/>
    <w:rsid w:val="004834EE"/>
    <w:rsid w:val="004B3EFF"/>
    <w:rsid w:val="004C0FB6"/>
    <w:rsid w:val="004C5876"/>
    <w:rsid w:val="004D7F3A"/>
    <w:rsid w:val="004E61C8"/>
    <w:rsid w:val="004F0E21"/>
    <w:rsid w:val="004F35DD"/>
    <w:rsid w:val="00501D95"/>
    <w:rsid w:val="0052167A"/>
    <w:rsid w:val="00575995"/>
    <w:rsid w:val="00595BF5"/>
    <w:rsid w:val="005B0DFE"/>
    <w:rsid w:val="005C0898"/>
    <w:rsid w:val="005F10B9"/>
    <w:rsid w:val="006253E3"/>
    <w:rsid w:val="00663256"/>
    <w:rsid w:val="00687206"/>
    <w:rsid w:val="0069139B"/>
    <w:rsid w:val="006962F6"/>
    <w:rsid w:val="006A732B"/>
    <w:rsid w:val="006E02AC"/>
    <w:rsid w:val="007223B8"/>
    <w:rsid w:val="0073633B"/>
    <w:rsid w:val="0079372B"/>
    <w:rsid w:val="007F1D88"/>
    <w:rsid w:val="00822977"/>
    <w:rsid w:val="00857BC9"/>
    <w:rsid w:val="00872C47"/>
    <w:rsid w:val="008954FA"/>
    <w:rsid w:val="008A3AB7"/>
    <w:rsid w:val="008D353A"/>
    <w:rsid w:val="00954BC1"/>
    <w:rsid w:val="009A6643"/>
    <w:rsid w:val="00A22467"/>
    <w:rsid w:val="00A82DE2"/>
    <w:rsid w:val="00AA69FA"/>
    <w:rsid w:val="00AC4287"/>
    <w:rsid w:val="00AD4BB0"/>
    <w:rsid w:val="00AD5F3B"/>
    <w:rsid w:val="00AF564A"/>
    <w:rsid w:val="00B10E08"/>
    <w:rsid w:val="00B37B1D"/>
    <w:rsid w:val="00B52A9C"/>
    <w:rsid w:val="00B83E8F"/>
    <w:rsid w:val="00BA72B7"/>
    <w:rsid w:val="00BB57C7"/>
    <w:rsid w:val="00BE18E0"/>
    <w:rsid w:val="00C001EF"/>
    <w:rsid w:val="00C4071D"/>
    <w:rsid w:val="00C53F9C"/>
    <w:rsid w:val="00C73DE6"/>
    <w:rsid w:val="00C74B44"/>
    <w:rsid w:val="00C82FC7"/>
    <w:rsid w:val="00C91B59"/>
    <w:rsid w:val="00CC3842"/>
    <w:rsid w:val="00CD7C2D"/>
    <w:rsid w:val="00CF22CE"/>
    <w:rsid w:val="00CF7DBD"/>
    <w:rsid w:val="00D7021E"/>
    <w:rsid w:val="00D828FE"/>
    <w:rsid w:val="00DD5B33"/>
    <w:rsid w:val="00DE542F"/>
    <w:rsid w:val="00DF0165"/>
    <w:rsid w:val="00E01E4E"/>
    <w:rsid w:val="00E306A8"/>
    <w:rsid w:val="00E40814"/>
    <w:rsid w:val="00E43BE5"/>
    <w:rsid w:val="00EA1D68"/>
    <w:rsid w:val="00EB77D2"/>
    <w:rsid w:val="00EC1A7B"/>
    <w:rsid w:val="00F742C0"/>
    <w:rsid w:val="00F939C3"/>
    <w:rsid w:val="00FB0C80"/>
    <w:rsid w:val="00FE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6A0B6E-72B5-4AD2-A32B-88CA78E40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7DF"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41">
    <w:name w:val="Título 41"/>
    <w:basedOn w:val="Normal"/>
    <w:next w:val="Normal"/>
    <w:qFormat/>
    <w:rsid w:val="00E9692B"/>
    <w:pPr>
      <w:keepNext/>
      <w:jc w:val="both"/>
      <w:outlineLvl w:val="3"/>
    </w:pPr>
    <w:rPr>
      <w:szCs w:val="20"/>
    </w:rPr>
  </w:style>
  <w:style w:type="character" w:styleId="Nmerodepgina">
    <w:name w:val="page number"/>
    <w:basedOn w:val="Fontepargpadro"/>
    <w:qFormat/>
    <w:rsid w:val="00411DE5"/>
  </w:style>
  <w:style w:type="character" w:customStyle="1" w:styleId="LinkdaInternet">
    <w:name w:val="Link da Internet"/>
    <w:rsid w:val="00411DE5"/>
    <w:rPr>
      <w:color w:val="0000FF"/>
      <w:u w:val="single"/>
    </w:rPr>
  </w:style>
  <w:style w:type="character" w:customStyle="1" w:styleId="TextodebaloChar">
    <w:name w:val="Texto de balão Char"/>
    <w:basedOn w:val="Fontepargpadro"/>
    <w:link w:val="Textodebalo"/>
    <w:qFormat/>
    <w:rsid w:val="00E0222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qFormat/>
    <w:rsid w:val="007968F2"/>
  </w:style>
  <w:style w:type="character" w:customStyle="1" w:styleId="RecuodecorpodetextoChar">
    <w:name w:val="Recuo de corpo de texto Char"/>
    <w:basedOn w:val="Fontepargpadro"/>
    <w:link w:val="Recuodecorpodetexto"/>
    <w:qFormat/>
    <w:rsid w:val="00B65E6C"/>
    <w:rPr>
      <w:rFonts w:ascii="Arial" w:hAnsi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EE1B04"/>
    <w:rPr>
      <w:sz w:val="24"/>
      <w:szCs w:val="24"/>
    </w:rPr>
  </w:style>
  <w:style w:type="character" w:customStyle="1" w:styleId="ListLabel1">
    <w:name w:val="ListLabel 1"/>
    <w:qFormat/>
    <w:rsid w:val="00F742C0"/>
    <w:rPr>
      <w:rFonts w:cs="Courier New"/>
    </w:rPr>
  </w:style>
  <w:style w:type="character" w:customStyle="1" w:styleId="ListLabel2">
    <w:name w:val="ListLabel 2"/>
    <w:qFormat/>
    <w:rsid w:val="00F742C0"/>
    <w:rPr>
      <w:rFonts w:cs="Courier New"/>
    </w:rPr>
  </w:style>
  <w:style w:type="character" w:customStyle="1" w:styleId="ListLabel3">
    <w:name w:val="ListLabel 3"/>
    <w:qFormat/>
    <w:rsid w:val="00F742C0"/>
    <w:rPr>
      <w:rFonts w:cs="Courier New"/>
    </w:rPr>
  </w:style>
  <w:style w:type="character" w:customStyle="1" w:styleId="ListLabel4">
    <w:name w:val="ListLabel 4"/>
    <w:qFormat/>
    <w:rsid w:val="00F742C0"/>
    <w:rPr>
      <w:sz w:val="20"/>
    </w:rPr>
  </w:style>
  <w:style w:type="character" w:customStyle="1" w:styleId="ListLabel5">
    <w:name w:val="ListLabel 5"/>
    <w:qFormat/>
    <w:rsid w:val="00F742C0"/>
    <w:rPr>
      <w:sz w:val="20"/>
    </w:rPr>
  </w:style>
  <w:style w:type="character" w:customStyle="1" w:styleId="ListLabel6">
    <w:name w:val="ListLabel 6"/>
    <w:qFormat/>
    <w:rsid w:val="00F742C0"/>
    <w:rPr>
      <w:sz w:val="20"/>
    </w:rPr>
  </w:style>
  <w:style w:type="character" w:customStyle="1" w:styleId="ListLabel7">
    <w:name w:val="ListLabel 7"/>
    <w:qFormat/>
    <w:rsid w:val="00F742C0"/>
    <w:rPr>
      <w:sz w:val="20"/>
    </w:rPr>
  </w:style>
  <w:style w:type="character" w:customStyle="1" w:styleId="ListLabel8">
    <w:name w:val="ListLabel 8"/>
    <w:qFormat/>
    <w:rsid w:val="00F742C0"/>
    <w:rPr>
      <w:sz w:val="20"/>
    </w:rPr>
  </w:style>
  <w:style w:type="character" w:customStyle="1" w:styleId="ListLabel9">
    <w:name w:val="ListLabel 9"/>
    <w:qFormat/>
    <w:rsid w:val="00F742C0"/>
    <w:rPr>
      <w:sz w:val="20"/>
    </w:rPr>
  </w:style>
  <w:style w:type="character" w:customStyle="1" w:styleId="ListLabel10">
    <w:name w:val="ListLabel 10"/>
    <w:qFormat/>
    <w:rsid w:val="00F742C0"/>
    <w:rPr>
      <w:sz w:val="20"/>
    </w:rPr>
  </w:style>
  <w:style w:type="character" w:customStyle="1" w:styleId="ListLabel11">
    <w:name w:val="ListLabel 11"/>
    <w:qFormat/>
    <w:rsid w:val="00F742C0"/>
    <w:rPr>
      <w:sz w:val="20"/>
    </w:rPr>
  </w:style>
  <w:style w:type="character" w:customStyle="1" w:styleId="ListLabel12">
    <w:name w:val="ListLabel 12"/>
    <w:qFormat/>
    <w:rsid w:val="00F742C0"/>
    <w:rPr>
      <w:sz w:val="20"/>
    </w:rPr>
  </w:style>
  <w:style w:type="character" w:customStyle="1" w:styleId="ListLabel13">
    <w:name w:val="ListLabel 13"/>
    <w:qFormat/>
    <w:rsid w:val="00F742C0"/>
    <w:rPr>
      <w:b/>
    </w:rPr>
  </w:style>
  <w:style w:type="character" w:customStyle="1" w:styleId="ListLabel14">
    <w:name w:val="ListLabel 14"/>
    <w:qFormat/>
    <w:rsid w:val="00F742C0"/>
    <w:rPr>
      <w:rFonts w:ascii="Arial" w:hAnsi="Arial"/>
      <w:b/>
      <w:bCs/>
      <w:sz w:val="22"/>
    </w:rPr>
  </w:style>
  <w:style w:type="character" w:customStyle="1" w:styleId="ListLabel15">
    <w:name w:val="ListLabel 15"/>
    <w:qFormat/>
    <w:rsid w:val="00F742C0"/>
    <w:rPr>
      <w:rFonts w:ascii="Arial" w:hAnsi="Arial"/>
      <w:b/>
      <w:bCs/>
      <w:sz w:val="22"/>
    </w:rPr>
  </w:style>
  <w:style w:type="paragraph" w:styleId="Ttulo">
    <w:name w:val="Title"/>
    <w:basedOn w:val="Normal"/>
    <w:next w:val="Corpodetexto"/>
    <w:qFormat/>
    <w:rsid w:val="00F742C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semiHidden/>
    <w:unhideWhenUsed/>
    <w:rsid w:val="00EE1B04"/>
    <w:pPr>
      <w:spacing w:after="120"/>
    </w:pPr>
  </w:style>
  <w:style w:type="paragraph" w:styleId="Lista">
    <w:name w:val="List"/>
    <w:basedOn w:val="Corpodetexto"/>
    <w:rsid w:val="00F742C0"/>
    <w:rPr>
      <w:rFonts w:cs="Mangal"/>
    </w:rPr>
  </w:style>
  <w:style w:type="paragraph" w:customStyle="1" w:styleId="Legenda1">
    <w:name w:val="Legenda1"/>
    <w:basedOn w:val="Normal"/>
    <w:qFormat/>
    <w:rsid w:val="00F742C0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F742C0"/>
    <w:pPr>
      <w:suppressLineNumbers/>
    </w:pPr>
    <w:rPr>
      <w:rFonts w:cs="Mangal"/>
    </w:rPr>
  </w:style>
  <w:style w:type="paragraph" w:customStyle="1" w:styleId="Rodap1">
    <w:name w:val="Rodapé1"/>
    <w:basedOn w:val="Normal"/>
    <w:rsid w:val="00411DE5"/>
    <w:pPr>
      <w:tabs>
        <w:tab w:val="center" w:pos="4252"/>
        <w:tab w:val="right" w:pos="8504"/>
      </w:tabs>
    </w:pPr>
  </w:style>
  <w:style w:type="paragraph" w:customStyle="1" w:styleId="Cabealho1">
    <w:name w:val="Cabeçalho1"/>
    <w:basedOn w:val="Normal"/>
    <w:rsid w:val="00411DE5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C157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qFormat/>
    <w:rsid w:val="00E02226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B65E6C"/>
    <w:pPr>
      <w:ind w:firstLine="1416"/>
      <w:jc w:val="both"/>
    </w:pPr>
    <w:rPr>
      <w:rFonts w:ascii="Arial" w:hAnsi="Arial"/>
    </w:rPr>
  </w:style>
  <w:style w:type="paragraph" w:customStyle="1" w:styleId="Contedodoquadro">
    <w:name w:val="Conteúdo do quadro"/>
    <w:basedOn w:val="Normal"/>
    <w:qFormat/>
    <w:rsid w:val="00F742C0"/>
  </w:style>
  <w:style w:type="table" w:styleId="Tabelacomgrade">
    <w:name w:val="Table Grid"/>
    <w:basedOn w:val="Tabelanormal"/>
    <w:rsid w:val="00270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2632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11E46-E8F9-4ED1-9E65-0C8452C5A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Socorro,21 de janeiro de 2013</vt:lpstr>
    </vt:vector>
  </TitlesOfParts>
  <Company>.</Company>
  <LinksUpToDate>false</LinksUpToDate>
  <CharactersWithSpaces>2694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Socorro,21 de janeiro de 2013</dc:title>
  <dc:creator>Rafael</dc:creator>
  <cp:lastModifiedBy>Usuario</cp:lastModifiedBy>
  <cp:revision>2</cp:revision>
  <cp:lastPrinted>2021-02-18T15:49:00Z</cp:lastPrinted>
  <dcterms:created xsi:type="dcterms:W3CDTF">2023-02-27T19:01:00Z</dcterms:created>
  <dcterms:modified xsi:type="dcterms:W3CDTF">2023-02-27T19:01:00Z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